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AE6FB" w14:textId="05046D27" w:rsidR="00631E2D" w:rsidRDefault="00631E2D" w:rsidP="00631E2D">
      <w:pPr>
        <w:rPr>
          <w:b/>
          <w:bCs/>
        </w:rPr>
      </w:pPr>
      <w:bookmarkStart w:id="0" w:name="_Hlk68459103"/>
      <w:r>
        <w:rPr>
          <w:noProof/>
        </w:rPr>
        <w:drawing>
          <wp:anchor distT="0" distB="0" distL="114300" distR="114300" simplePos="0" relativeHeight="251659264" behindDoc="0" locked="0" layoutInCell="1" allowOverlap="1" wp14:anchorId="14AC1BB4" wp14:editId="12CAA4A7">
            <wp:simplePos x="0" y="0"/>
            <wp:positionH relativeFrom="margin">
              <wp:align>center</wp:align>
            </wp:positionH>
            <wp:positionV relativeFrom="page">
              <wp:posOffset>603250</wp:posOffset>
            </wp:positionV>
            <wp:extent cx="2905125" cy="835025"/>
            <wp:effectExtent l="0" t="0" r="9525" b="3175"/>
            <wp:wrapNone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szCs w:val="20"/>
        </w:rPr>
        <w:br w:type="textWrapping" w:clear="all"/>
      </w:r>
    </w:p>
    <w:p w14:paraId="0B5BE6C1" w14:textId="77777777" w:rsidR="00631E2D" w:rsidRPr="00B81FE5" w:rsidRDefault="00631E2D" w:rsidP="00631E2D">
      <w:pPr>
        <w:pStyle w:val="Cabealho"/>
        <w:jc w:val="center"/>
        <w:rPr>
          <w:b/>
          <w:bCs/>
          <w:lang w:val="pt-BR"/>
        </w:rPr>
      </w:pPr>
      <w:r w:rsidRPr="00B81FE5">
        <w:rPr>
          <w:b/>
          <w:bCs/>
          <w:lang w:val="pt-BR"/>
        </w:rPr>
        <w:t xml:space="preserve">PODER JUDICIÁRIO DO </w:t>
      </w:r>
      <w:r w:rsidRPr="00B81FE5">
        <w:rPr>
          <w:b/>
          <w:bCs/>
        </w:rPr>
        <w:t>ESTADO DE MATO GROSSO</w:t>
      </w:r>
    </w:p>
    <w:p w14:paraId="5FB03D19" w14:textId="77777777" w:rsidR="00631E2D" w:rsidRPr="00B81FE5" w:rsidRDefault="00631E2D" w:rsidP="00631E2D">
      <w:pPr>
        <w:pStyle w:val="Cabealho"/>
        <w:jc w:val="center"/>
        <w:rPr>
          <w:b/>
          <w:bCs/>
          <w:lang w:val="pt-BR"/>
        </w:rPr>
      </w:pPr>
      <w:r w:rsidRPr="00B81FE5">
        <w:rPr>
          <w:b/>
          <w:bCs/>
          <w:lang w:val="pt-BR"/>
        </w:rPr>
        <w:t>COMARCA DE ALTO ARAGUAIA</w:t>
      </w:r>
    </w:p>
    <w:p w14:paraId="0724D0C3" w14:textId="77777777" w:rsidR="00631E2D" w:rsidRDefault="00631E2D" w:rsidP="00631E2D">
      <w:pPr>
        <w:pStyle w:val="Cabealho"/>
        <w:tabs>
          <w:tab w:val="clear" w:pos="8838"/>
          <w:tab w:val="right" w:pos="9639"/>
        </w:tabs>
        <w:jc w:val="center"/>
        <w:rPr>
          <w:b/>
          <w:bCs/>
          <w:sz w:val="22"/>
          <w:szCs w:val="22"/>
          <w:lang w:val="pt-BR"/>
        </w:rPr>
      </w:pPr>
      <w:r w:rsidRPr="00324776">
        <w:rPr>
          <w:b/>
          <w:bCs/>
          <w:sz w:val="22"/>
          <w:szCs w:val="22"/>
          <w:lang w:val="pt-BR"/>
        </w:rPr>
        <w:t xml:space="preserve">Av. </w:t>
      </w:r>
      <w:r>
        <w:rPr>
          <w:b/>
          <w:bCs/>
          <w:sz w:val="22"/>
          <w:szCs w:val="22"/>
          <w:lang w:val="pt-BR"/>
        </w:rPr>
        <w:t>Carlos Hugueney</w:t>
      </w:r>
      <w:r w:rsidRPr="00324776">
        <w:rPr>
          <w:b/>
          <w:bCs/>
          <w:sz w:val="22"/>
          <w:szCs w:val="22"/>
          <w:lang w:val="pt-BR"/>
        </w:rPr>
        <w:t>,</w:t>
      </w:r>
      <w:r>
        <w:rPr>
          <w:b/>
          <w:bCs/>
          <w:sz w:val="22"/>
          <w:szCs w:val="22"/>
          <w:lang w:val="pt-BR"/>
        </w:rPr>
        <w:t xml:space="preserve"> n. 1.068</w:t>
      </w:r>
      <w:r w:rsidRPr="00324776">
        <w:rPr>
          <w:b/>
          <w:bCs/>
          <w:sz w:val="22"/>
          <w:szCs w:val="22"/>
          <w:lang w:val="pt-BR"/>
        </w:rPr>
        <w:t xml:space="preserve"> – Centro</w:t>
      </w:r>
      <w:r>
        <w:rPr>
          <w:b/>
          <w:bCs/>
          <w:sz w:val="22"/>
          <w:szCs w:val="22"/>
          <w:lang w:val="pt-BR"/>
        </w:rPr>
        <w:t xml:space="preserve"> -</w:t>
      </w:r>
      <w:r w:rsidRPr="00324776">
        <w:rPr>
          <w:b/>
          <w:bCs/>
          <w:sz w:val="22"/>
          <w:szCs w:val="22"/>
          <w:lang w:val="pt-BR"/>
        </w:rPr>
        <w:t xml:space="preserve"> CEP: 78.780-000 </w:t>
      </w:r>
      <w:r>
        <w:rPr>
          <w:b/>
          <w:bCs/>
          <w:sz w:val="22"/>
          <w:szCs w:val="22"/>
          <w:lang w:val="pt-BR"/>
        </w:rPr>
        <w:t xml:space="preserve">- </w:t>
      </w:r>
      <w:r w:rsidRPr="00324776">
        <w:rPr>
          <w:b/>
          <w:bCs/>
          <w:sz w:val="22"/>
          <w:szCs w:val="22"/>
          <w:lang w:val="pt-BR"/>
        </w:rPr>
        <w:t>Contatos</w:t>
      </w:r>
      <w:r>
        <w:rPr>
          <w:b/>
          <w:bCs/>
          <w:sz w:val="22"/>
          <w:szCs w:val="22"/>
          <w:lang w:val="pt-BR"/>
        </w:rPr>
        <w:t>:</w:t>
      </w:r>
    </w:p>
    <w:p w14:paraId="2A6972CD" w14:textId="77777777" w:rsidR="00631E2D" w:rsidRPr="00324776" w:rsidRDefault="00631E2D" w:rsidP="00631E2D">
      <w:pPr>
        <w:pStyle w:val="Cabealho"/>
        <w:tabs>
          <w:tab w:val="clear" w:pos="8838"/>
          <w:tab w:val="right" w:pos="9639"/>
        </w:tabs>
        <w:jc w:val="center"/>
        <w:rPr>
          <w:b/>
          <w:bCs/>
          <w:sz w:val="22"/>
          <w:szCs w:val="22"/>
          <w:lang w:val="pt-BR"/>
        </w:rPr>
      </w:pPr>
      <w:r w:rsidRPr="00324776">
        <w:rPr>
          <w:b/>
          <w:bCs/>
          <w:sz w:val="22"/>
          <w:szCs w:val="22"/>
          <w:lang w:val="pt-BR"/>
        </w:rPr>
        <w:t xml:space="preserve">e-mail: </w:t>
      </w:r>
      <w:hyperlink r:id="rId6" w:history="1">
        <w:r w:rsidRPr="00324776">
          <w:rPr>
            <w:rStyle w:val="Hyperlink"/>
            <w:b/>
            <w:bCs/>
            <w:sz w:val="22"/>
            <w:szCs w:val="22"/>
            <w:lang w:val="pt-BR"/>
          </w:rPr>
          <w:t>rgialtoaraguaia@uol.com.br</w:t>
        </w:r>
      </w:hyperlink>
      <w:r w:rsidRPr="00324776">
        <w:rPr>
          <w:b/>
          <w:bCs/>
          <w:sz w:val="22"/>
          <w:szCs w:val="22"/>
          <w:lang w:val="pt-BR"/>
        </w:rPr>
        <w:t xml:space="preserve"> </w:t>
      </w:r>
      <w:r>
        <w:rPr>
          <w:b/>
          <w:bCs/>
          <w:sz w:val="22"/>
          <w:szCs w:val="22"/>
          <w:lang w:val="pt-BR"/>
        </w:rPr>
        <w:t xml:space="preserve"> -</w:t>
      </w:r>
      <w:r w:rsidRPr="00324776">
        <w:rPr>
          <w:b/>
          <w:bCs/>
          <w:sz w:val="22"/>
          <w:szCs w:val="22"/>
          <w:lang w:val="pt-BR"/>
        </w:rPr>
        <w:t xml:space="preserve"> </w:t>
      </w:r>
      <w:proofErr w:type="spellStart"/>
      <w:r w:rsidRPr="00324776">
        <w:rPr>
          <w:b/>
          <w:bCs/>
          <w:sz w:val="22"/>
          <w:szCs w:val="22"/>
          <w:lang w:val="pt-BR"/>
        </w:rPr>
        <w:t>Whatsap</w:t>
      </w:r>
      <w:proofErr w:type="spellEnd"/>
      <w:r w:rsidRPr="00324776">
        <w:rPr>
          <w:b/>
          <w:bCs/>
          <w:sz w:val="22"/>
          <w:szCs w:val="22"/>
          <w:lang w:val="pt-BR"/>
        </w:rPr>
        <w:t>: 66-99664-4027 – Telefone: 66-3481-1981 – site: https://www.1oficioaltoaraguaia.com.br</w:t>
      </w:r>
    </w:p>
    <w:p w14:paraId="2A65F186" w14:textId="22357E4D" w:rsidR="00631E2D" w:rsidRPr="00166232" w:rsidRDefault="00631E2D" w:rsidP="00631E2D">
      <w:pPr>
        <w:pStyle w:val="Cabealho"/>
        <w:jc w:val="center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_____________________________</w:t>
      </w:r>
      <w:r w:rsidR="00432BC8">
        <w:rPr>
          <w:bCs/>
          <w:sz w:val="28"/>
          <w:szCs w:val="28"/>
          <w:lang w:val="pt-BR"/>
        </w:rPr>
        <w:t>___________________________</w:t>
      </w:r>
      <w:r>
        <w:rPr>
          <w:bCs/>
          <w:sz w:val="28"/>
          <w:szCs w:val="28"/>
          <w:lang w:val="pt-BR"/>
        </w:rPr>
        <w:t>____________________________________</w:t>
      </w:r>
    </w:p>
    <w:bookmarkEnd w:id="0"/>
    <w:p w14:paraId="4403A831" w14:textId="2FF1C863" w:rsidR="00881D8A" w:rsidRPr="00881D8A" w:rsidRDefault="00D66A20" w:rsidP="00881D8A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A0F0354">
          <v:rect id="_x0000_i1025" style="width:0;height:0" o:hralign="center" o:hrstd="t" o:hrnoshade="t" o:hr="t" fillcolor="#333" stroked="f"/>
        </w:pict>
      </w:r>
    </w:p>
    <w:p w14:paraId="5B584A6C" w14:textId="197D635B" w:rsidR="00881D8A" w:rsidRDefault="00631E2D" w:rsidP="00432BC8">
      <w:pPr>
        <w:shd w:val="clear" w:color="auto" w:fill="FFFFFF"/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333333"/>
          <w:sz w:val="28"/>
          <w:szCs w:val="28"/>
          <w:lang w:eastAsia="pt-BR"/>
        </w:rPr>
      </w:pPr>
      <w:r w:rsidRPr="0048455F">
        <w:rPr>
          <w:rFonts w:ascii="Courier New" w:eastAsia="Times New Roman" w:hAnsi="Courier New" w:cs="Courier New"/>
          <w:b/>
          <w:bCs/>
          <w:color w:val="333333"/>
          <w:sz w:val="28"/>
          <w:szCs w:val="28"/>
          <w:lang w:eastAsia="pt-BR"/>
        </w:rPr>
        <w:tab/>
        <w:t xml:space="preserve">WORKSHOP </w:t>
      </w:r>
      <w:r w:rsidR="00CA47EB" w:rsidRPr="0048455F">
        <w:rPr>
          <w:rFonts w:ascii="Courier New" w:eastAsia="Times New Roman" w:hAnsi="Courier New" w:cs="Courier New"/>
          <w:b/>
          <w:bCs/>
          <w:color w:val="333333"/>
          <w:sz w:val="28"/>
          <w:szCs w:val="28"/>
          <w:lang w:eastAsia="pt-BR"/>
        </w:rPr>
        <w:t>–</w:t>
      </w:r>
      <w:r w:rsidRPr="0048455F">
        <w:rPr>
          <w:rFonts w:ascii="Courier New" w:eastAsia="Times New Roman" w:hAnsi="Courier New" w:cs="Courier New"/>
          <w:b/>
          <w:bCs/>
          <w:color w:val="333333"/>
          <w:sz w:val="28"/>
          <w:szCs w:val="28"/>
          <w:lang w:eastAsia="pt-BR"/>
        </w:rPr>
        <w:t xml:space="preserve"> </w:t>
      </w:r>
      <w:r w:rsidR="00CA47EB" w:rsidRPr="0048455F">
        <w:rPr>
          <w:rFonts w:ascii="Courier New" w:eastAsia="Times New Roman" w:hAnsi="Courier New" w:cs="Courier New"/>
          <w:b/>
          <w:bCs/>
          <w:color w:val="333333"/>
          <w:sz w:val="28"/>
          <w:szCs w:val="28"/>
          <w:lang w:eastAsia="pt-BR"/>
        </w:rPr>
        <w:t>MODALIDADES DE REGULARIZAÇÃO FUNDIÁRIA</w:t>
      </w:r>
      <w:r w:rsidR="00F3455E">
        <w:rPr>
          <w:rFonts w:ascii="Courier New" w:eastAsia="Times New Roman" w:hAnsi="Courier New" w:cs="Courier New"/>
          <w:b/>
          <w:bCs/>
          <w:color w:val="333333"/>
          <w:sz w:val="28"/>
          <w:szCs w:val="28"/>
          <w:lang w:eastAsia="pt-BR"/>
        </w:rPr>
        <w:t xml:space="preserve"> E SEUS INSTRUMENTOS</w:t>
      </w:r>
    </w:p>
    <w:p w14:paraId="25308C24" w14:textId="77777777" w:rsidR="0048455F" w:rsidRPr="0048455F" w:rsidRDefault="0048455F" w:rsidP="00432BC8">
      <w:pPr>
        <w:shd w:val="clear" w:color="auto" w:fill="FFFFFF"/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333333"/>
          <w:sz w:val="28"/>
          <w:szCs w:val="28"/>
          <w:lang w:eastAsia="pt-BR"/>
        </w:rPr>
      </w:pPr>
    </w:p>
    <w:p w14:paraId="10D3A0BB" w14:textId="79DDAE30" w:rsidR="001F0B69" w:rsidRDefault="00354588" w:rsidP="00354588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</w:pPr>
      <w:r w:rsidRPr="0048455F">
        <w:rPr>
          <w:rFonts w:ascii="Courier New" w:eastAsia="Times New Roman" w:hAnsi="Courier New" w:cs="Courier New"/>
          <w:b/>
          <w:bCs/>
          <w:color w:val="333333"/>
          <w:sz w:val="24"/>
          <w:szCs w:val="24"/>
          <w:u w:val="single"/>
          <w:lang w:eastAsia="pt-BR"/>
        </w:rPr>
        <w:t>Data</w:t>
      </w: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: 31/03/2023</w:t>
      </w:r>
    </w:p>
    <w:p w14:paraId="4870617F" w14:textId="6574DCFE" w:rsidR="00354588" w:rsidRDefault="00354588" w:rsidP="00354588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</w:pPr>
      <w:r w:rsidRPr="0048455F">
        <w:rPr>
          <w:rFonts w:ascii="Courier New" w:eastAsia="Times New Roman" w:hAnsi="Courier New" w:cs="Courier New"/>
          <w:b/>
          <w:bCs/>
          <w:color w:val="333333"/>
          <w:sz w:val="24"/>
          <w:szCs w:val="24"/>
          <w:u w:val="single"/>
          <w:lang w:eastAsia="pt-BR"/>
        </w:rPr>
        <w:t>Horário</w:t>
      </w: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: Início as 19:00hrs/MT</w:t>
      </w:r>
    </w:p>
    <w:p w14:paraId="4F4EF97A" w14:textId="43B84DC5" w:rsidR="00354588" w:rsidRPr="000D2AB9" w:rsidRDefault="00354588" w:rsidP="00354588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eastAsia="pt-BR"/>
        </w:rPr>
      </w:pPr>
      <w:r w:rsidRPr="0048455F">
        <w:rPr>
          <w:rFonts w:ascii="Courier New" w:eastAsia="Times New Roman" w:hAnsi="Courier New" w:cs="Courier New"/>
          <w:b/>
          <w:bCs/>
          <w:color w:val="333333"/>
          <w:sz w:val="24"/>
          <w:szCs w:val="24"/>
          <w:u w:val="single"/>
          <w:lang w:eastAsia="pt-BR"/>
        </w:rPr>
        <w:t>Local</w:t>
      </w: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: Câmara Muni</w:t>
      </w:r>
      <w:r w:rsidR="00DE422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 xml:space="preserve">cipal </w:t>
      </w:r>
      <w:r w:rsidR="00DE4226" w:rsidRPr="000D2AB9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eastAsia="pt-BR"/>
        </w:rPr>
        <w:t>(a confirmar)</w:t>
      </w:r>
    </w:p>
    <w:p w14:paraId="108C61ED" w14:textId="5F092905" w:rsidR="0014086F" w:rsidRPr="00881D8A" w:rsidRDefault="0014086F" w:rsidP="00354588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</w:pPr>
      <w:r w:rsidRPr="0048455F">
        <w:rPr>
          <w:rFonts w:ascii="Courier New" w:eastAsia="Times New Roman" w:hAnsi="Courier New" w:cs="Courier New"/>
          <w:b/>
          <w:bCs/>
          <w:color w:val="333333"/>
          <w:sz w:val="24"/>
          <w:szCs w:val="24"/>
          <w:u w:val="single"/>
          <w:lang w:eastAsia="pt-BR"/>
        </w:rPr>
        <w:t>Custo da inscrição</w:t>
      </w: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: 1 kg de alimento não perecível, os quais serão doados à APAE de Alto Araguaia/MT.</w:t>
      </w:r>
    </w:p>
    <w:p w14:paraId="3D7F6DD2" w14:textId="1CB9BD18" w:rsidR="0007777D" w:rsidRPr="002F049C" w:rsidRDefault="00881D8A" w:rsidP="00881D8A">
      <w:p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</w:pPr>
      <w:r w:rsidRPr="00881D8A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Justificativa:</w:t>
      </w:r>
      <w:r w:rsidR="00CA47EB" w:rsidRPr="002F049C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 xml:space="preserve"> </w:t>
      </w:r>
      <w:r w:rsidR="00CA47EB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Na prática do dia a dia, temos notado a dificuldade </w:t>
      </w:r>
      <w:r w:rsidR="003A0838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dos profissionais em atuar nos procedimentos de Regularização Fundiária</w:t>
      </w:r>
      <w:r w:rsidR="0007777D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, sejam os técnicos em agrimensura, sejam os advogados.</w:t>
      </w:r>
      <w:r w:rsidR="00432BC8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Há um desconhecimento generalizado sobre algumas formas de regularização, como REURB E </w:t>
      </w:r>
      <w:proofErr w:type="spellStart"/>
      <w:r w:rsidR="00432BC8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e</w:t>
      </w:r>
      <w:proofErr w:type="spellEnd"/>
      <w:r w:rsidR="00432BC8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REURB S, Usucapião Extrajudicial e o novo Instituto da Adju</w:t>
      </w:r>
      <w:r w:rsidR="001F0B69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dicação Extrajudicial e ainda, a possibilidade de Mediação e Conciliação pelos Oficiais Notários e Registradores.</w:t>
      </w:r>
    </w:p>
    <w:p w14:paraId="60EFC9CD" w14:textId="77777777" w:rsidR="00673B2E" w:rsidRPr="002F049C" w:rsidRDefault="00881D8A" w:rsidP="00881D8A">
      <w:p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br/>
        <w:t xml:space="preserve">Os indicadores de Nota de Exigências/Devoluções do Registro de Imóveis, Títulos e Documentos de </w:t>
      </w:r>
      <w:r w:rsidR="0007777D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Alto Araguaia</w:t>
      </w:r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, demonstram um número significativo de devoluções por</w:t>
      </w:r>
      <w:r w:rsidR="00742266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questões simples, porém </w:t>
      </w:r>
      <w:r w:rsidR="00673B2E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fundamentais</w:t>
      </w:r>
      <w:r w:rsidR="00742266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a qualificação registraria positiva, como por exemplo, ausência de documentos indispensáveis, requerimentos </w:t>
      </w:r>
      <w:r w:rsidR="00673B2E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incompletos</w:t>
      </w:r>
      <w:r w:rsidR="00742266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, peças técnicas em dissonância com a </w:t>
      </w:r>
      <w:r w:rsidR="00673B2E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descrição das matrículas, entre outros</w:t>
      </w:r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, faz-se necessário o desenvolvimento desse projeto para minimizar as </w:t>
      </w:r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lastRenderedPageBreak/>
        <w:t>devoluções, e consequentemente otimizar os resultados da atividade registral, mitigando a insatisfação do usuário</w:t>
      </w:r>
      <w:r w:rsidR="00673B2E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, gerando o maior número possível, de procedimentos de regularização fundiária com qualificação registraria positiva.</w:t>
      </w:r>
    </w:p>
    <w:p w14:paraId="1C1A2798" w14:textId="278E013A" w:rsidR="00303B54" w:rsidRPr="002F049C" w:rsidRDefault="00881D8A" w:rsidP="00881D8A">
      <w:p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881D8A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br/>
        <w:t>Ação:</w:t>
      </w:r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br/>
        <w:t xml:space="preserve">1. Elaboração de </w:t>
      </w:r>
      <w:r w:rsidR="00303B54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Workshop envolvendo todos os </w:t>
      </w:r>
      <w:r w:rsidR="0056418A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atores e</w:t>
      </w:r>
      <w:r w:rsidR="00303B54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interessados na regularização fundiária, com participação ativa:</w:t>
      </w:r>
    </w:p>
    <w:p w14:paraId="779CC4A8" w14:textId="5872C46B" w:rsidR="0056418A" w:rsidRPr="002F049C" w:rsidRDefault="0056418A" w:rsidP="00303B54">
      <w:pPr>
        <w:pStyle w:val="PargrafodaList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De representante da Corregedoria Geral da Justiça este Estado;</w:t>
      </w:r>
    </w:p>
    <w:p w14:paraId="671F403D" w14:textId="47645C49" w:rsidR="00303B54" w:rsidRPr="002F049C" w:rsidRDefault="00303B54" w:rsidP="00303B54">
      <w:pPr>
        <w:pStyle w:val="PargrafodaList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Do Juiz Corregedor permanente</w:t>
      </w:r>
      <w:r w:rsidR="00831D5C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e presidente da Comissão de Assuntos Fundiários da Comarca;</w:t>
      </w:r>
    </w:p>
    <w:p w14:paraId="703526FF" w14:textId="39276848" w:rsidR="0056418A" w:rsidRPr="002F049C" w:rsidRDefault="0056418A" w:rsidP="00303B54">
      <w:pPr>
        <w:pStyle w:val="PargrafodaList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Do Promotor de Justiça</w:t>
      </w:r>
      <w:r w:rsidR="006549C6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membro da CAF da Comarca;</w:t>
      </w:r>
    </w:p>
    <w:p w14:paraId="02EF7B60" w14:textId="6ADE9CAF" w:rsidR="00831D5C" w:rsidRPr="002F049C" w:rsidRDefault="00831D5C" w:rsidP="00303B54">
      <w:pPr>
        <w:pStyle w:val="PargrafodaList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Dos Titular</w:t>
      </w:r>
      <w:r w:rsidR="0068696D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es</w:t>
      </w: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do</w:t>
      </w:r>
      <w:r w:rsidR="0068696D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s</w:t>
      </w: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Cartório</w:t>
      </w:r>
      <w:r w:rsidR="0068696D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s</w:t>
      </w: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</w:t>
      </w:r>
      <w:r w:rsidR="0068696D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de Notas da Comarca;</w:t>
      </w:r>
    </w:p>
    <w:p w14:paraId="792DD9DC" w14:textId="37D86028" w:rsidR="0068696D" w:rsidRPr="002F049C" w:rsidRDefault="0068696D" w:rsidP="00303B54">
      <w:pPr>
        <w:pStyle w:val="PargrafodaList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Da Oficiala Registradora de Imóveis da Comarca;</w:t>
      </w:r>
    </w:p>
    <w:p w14:paraId="02EDBBBF" w14:textId="5D604359" w:rsidR="006549C6" w:rsidRPr="002F049C" w:rsidRDefault="006549C6" w:rsidP="00303B54">
      <w:pPr>
        <w:pStyle w:val="PargrafodaList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Do Prefeito Municipal;</w:t>
      </w:r>
    </w:p>
    <w:p w14:paraId="6ABBC860" w14:textId="5104A751" w:rsidR="0068696D" w:rsidRPr="002F049C" w:rsidRDefault="0068696D" w:rsidP="00303B54">
      <w:pPr>
        <w:pStyle w:val="PargrafodaList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Do Presidente do Núcleo de Regularização Fundiária do </w:t>
      </w:r>
      <w:r w:rsidR="0056418A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Município</w:t>
      </w: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;</w:t>
      </w:r>
    </w:p>
    <w:p w14:paraId="3A939D2D" w14:textId="51045D71" w:rsidR="006549C6" w:rsidRPr="002F049C" w:rsidRDefault="006549C6" w:rsidP="00303B54">
      <w:pPr>
        <w:pStyle w:val="PargrafodaList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Da Presidente da Câmara de Vereadores e demais Edis;</w:t>
      </w:r>
    </w:p>
    <w:p w14:paraId="6D5DD23A" w14:textId="7BF9BDFD" w:rsidR="0056418A" w:rsidRPr="002F049C" w:rsidRDefault="0056418A" w:rsidP="00303B54">
      <w:pPr>
        <w:pStyle w:val="PargrafodaList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Do Presidente da OAB Seccional de Alto Araguaia;</w:t>
      </w:r>
    </w:p>
    <w:p w14:paraId="36FA9F2D" w14:textId="0D5165D0" w:rsidR="0056418A" w:rsidRDefault="0056418A" w:rsidP="00303B54">
      <w:pPr>
        <w:pStyle w:val="PargrafodaList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Do Defensor Público</w:t>
      </w:r>
      <w:r w:rsidR="00416664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;</w:t>
      </w:r>
    </w:p>
    <w:p w14:paraId="7AEB965A" w14:textId="58301B34" w:rsidR="00416664" w:rsidRDefault="00230C9D" w:rsidP="00303B54">
      <w:pPr>
        <w:pStyle w:val="PargrafodaList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ACEAIA</w:t>
      </w:r>
      <w:r w:rsidR="00416664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.</w:t>
      </w:r>
    </w:p>
    <w:p w14:paraId="32A8BC2F" w14:textId="7FC43E22" w:rsidR="00416664" w:rsidRDefault="00416664" w:rsidP="00416664">
      <w:p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</w:p>
    <w:p w14:paraId="26908D52" w14:textId="0021CE4D" w:rsidR="00416664" w:rsidRDefault="00416664" w:rsidP="00416664">
      <w:p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2. Temas a serem abordados:</w:t>
      </w:r>
    </w:p>
    <w:p w14:paraId="33A2AFB5" w14:textId="77777777" w:rsidR="00854E1E" w:rsidRDefault="00416664" w:rsidP="00416664">
      <w:p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B16E7B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2.1. USUCAPIÃO EXTRAJUDICIAL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:</w:t>
      </w:r>
    </w:p>
    <w:p w14:paraId="2BF3FF72" w14:textId="04DB1ADE" w:rsidR="00416664" w:rsidRDefault="00854E1E" w:rsidP="00854E1E">
      <w:pPr>
        <w:pStyle w:val="Pargrafoda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N</w:t>
      </w:r>
      <w:r w:rsidR="00416664" w:rsidRPr="00854E1E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ormas e procedimentos</w:t>
      </w:r>
      <w:r w:rsidR="00F06587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</w:t>
      </w:r>
      <w:r w:rsidR="00F27024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(CC</w:t>
      </w:r>
      <w:r w:rsidR="00F06587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, CPC, Prov. 65/17 do CNJ, Prov. </w:t>
      </w:r>
      <w:r w:rsidR="00114B52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06/2018 e 26/2018</w:t>
      </w:r>
      <w:r w:rsidR="00F06587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da CGJMT, </w:t>
      </w:r>
      <w:r w:rsidR="009D1934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art. 216-A da </w:t>
      </w:r>
      <w:r w:rsidR="00F06587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Lei 6.015/73)</w:t>
      </w:r>
      <w:r w:rsidR="00DE3CA1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;</w:t>
      </w:r>
    </w:p>
    <w:p w14:paraId="468141DA" w14:textId="46DC71FE" w:rsidR="00DE3CA1" w:rsidRDefault="00DE3CA1" w:rsidP="00854E1E">
      <w:pPr>
        <w:pStyle w:val="Pargrafoda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Participação dos advogados/Defensores</w:t>
      </w:r>
    </w:p>
    <w:p w14:paraId="75E7B3E8" w14:textId="77777777" w:rsidR="009D1934" w:rsidRDefault="009D1934" w:rsidP="00854E1E">
      <w:pPr>
        <w:pStyle w:val="Pargrafoda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Requerimento ao Tabelionato da situação do imóvel;</w:t>
      </w:r>
    </w:p>
    <w:p w14:paraId="45F029DE" w14:textId="3E73A758" w:rsidR="00854E1E" w:rsidRDefault="00854E1E" w:rsidP="00854E1E">
      <w:pPr>
        <w:pStyle w:val="Pargrafoda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Ata Notarial;</w:t>
      </w:r>
    </w:p>
    <w:p w14:paraId="45D8F777" w14:textId="3FD4ED65" w:rsidR="00854E1E" w:rsidRDefault="00854E1E" w:rsidP="00854E1E">
      <w:pPr>
        <w:pStyle w:val="Pargrafoda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Documentação;</w:t>
      </w:r>
    </w:p>
    <w:p w14:paraId="66A4080B" w14:textId="14A7FFC1" w:rsidR="00F06587" w:rsidRDefault="00F06587" w:rsidP="00854E1E">
      <w:pPr>
        <w:pStyle w:val="Pargrafoda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lastRenderedPageBreak/>
        <w:t>Imóvel urbano;</w:t>
      </w:r>
    </w:p>
    <w:p w14:paraId="1E7AC5DC" w14:textId="77777777" w:rsidR="009D1934" w:rsidRDefault="00F06587" w:rsidP="00854E1E">
      <w:pPr>
        <w:pStyle w:val="Pargrafoda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Imóvel rural</w:t>
      </w:r>
      <w:r w:rsidR="009D1934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;</w:t>
      </w:r>
    </w:p>
    <w:p w14:paraId="0C0B4511" w14:textId="21D6BD42" w:rsidR="00F06587" w:rsidRDefault="009D1934" w:rsidP="00854E1E">
      <w:pPr>
        <w:pStyle w:val="Pargrafoda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Requerimento ao Oficial de Registro de Imóveis da situação do imóvel</w:t>
      </w:r>
      <w:r w:rsidR="00B16E7B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;</w:t>
      </w:r>
    </w:p>
    <w:p w14:paraId="46276072" w14:textId="501DEF11" w:rsidR="00B16E7B" w:rsidRDefault="00B16E7B" w:rsidP="00854E1E">
      <w:pPr>
        <w:pStyle w:val="Pargrafoda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Documentos;</w:t>
      </w:r>
    </w:p>
    <w:p w14:paraId="27692D07" w14:textId="569F714C" w:rsidR="00B16E7B" w:rsidRDefault="00B16E7B" w:rsidP="00854E1E">
      <w:pPr>
        <w:pStyle w:val="Pargrafoda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Georreferenciamento.</w:t>
      </w:r>
    </w:p>
    <w:p w14:paraId="3DCA5B3C" w14:textId="171AD27C" w:rsidR="00B16E7B" w:rsidRDefault="00B16E7B" w:rsidP="00B16E7B">
      <w:pPr>
        <w:pStyle w:val="PargrafodaLista"/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</w:p>
    <w:p w14:paraId="7B098FAC" w14:textId="38D9B544" w:rsidR="00B16E7B" w:rsidRDefault="00B16E7B" w:rsidP="00B16E7B">
      <w:pPr>
        <w:pStyle w:val="PargrafodaLista"/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</w:p>
    <w:p w14:paraId="130BCE3E" w14:textId="20CDD681" w:rsidR="00B16E7B" w:rsidRDefault="00B16E7B" w:rsidP="00B16E7B">
      <w:pPr>
        <w:pStyle w:val="PargrafodaLista"/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</w:pPr>
      <w:r w:rsidRPr="00B16E7B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 xml:space="preserve">2.2. – REUB E </w:t>
      </w:r>
      <w:proofErr w:type="spellStart"/>
      <w:r w:rsidRPr="00B16E7B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e</w:t>
      </w:r>
      <w:proofErr w:type="spellEnd"/>
      <w:r w:rsidRPr="00B16E7B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 xml:space="preserve"> REURB S </w:t>
      </w:r>
      <w:r w:rsidR="00F27024" w:rsidRPr="00B16E7B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(Lei</w:t>
      </w:r>
      <w:r w:rsidRPr="00B16E7B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 xml:space="preserve"> </w:t>
      </w:r>
      <w:r w:rsidR="00EF2DAD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13.465</w:t>
      </w:r>
      <w:r w:rsidRPr="00B16E7B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/2017)</w:t>
      </w:r>
    </w:p>
    <w:p w14:paraId="751E6E61" w14:textId="349E40E8" w:rsidR="003C0D9F" w:rsidRPr="00F27024" w:rsidRDefault="003C0D9F" w:rsidP="003C0D9F">
      <w:pPr>
        <w:pStyle w:val="Pargrafoda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F27024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Legitimidade para requerer;</w:t>
      </w:r>
    </w:p>
    <w:p w14:paraId="362CD13C" w14:textId="6186AA88" w:rsidR="003C0D9F" w:rsidRPr="00F27024" w:rsidRDefault="003C0D9F" w:rsidP="003C0D9F">
      <w:pPr>
        <w:pStyle w:val="Pargrafoda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F27024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Participação do Município;</w:t>
      </w:r>
    </w:p>
    <w:p w14:paraId="06490737" w14:textId="0B8E994A" w:rsidR="003C0D9F" w:rsidRPr="00F27024" w:rsidRDefault="003C0D9F" w:rsidP="003C0D9F">
      <w:pPr>
        <w:pStyle w:val="Pargrafoda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F27024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Documentos necessários para REURB E</w:t>
      </w:r>
    </w:p>
    <w:p w14:paraId="789B73BC" w14:textId="71786EE3" w:rsidR="003C0D9F" w:rsidRPr="00F27024" w:rsidRDefault="003C0D9F" w:rsidP="003C0D9F">
      <w:pPr>
        <w:pStyle w:val="Pargrafoda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F27024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Procedimento da REURB E;</w:t>
      </w:r>
    </w:p>
    <w:p w14:paraId="3442FA5E" w14:textId="7B77F771" w:rsidR="003C0D9F" w:rsidRPr="00F27024" w:rsidRDefault="003C0D9F" w:rsidP="003C0D9F">
      <w:pPr>
        <w:pStyle w:val="Pargrafoda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F27024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Documentos necessários para a REURB S</w:t>
      </w:r>
    </w:p>
    <w:p w14:paraId="445C9BDE" w14:textId="3EEC55AE" w:rsidR="003C0D9F" w:rsidRDefault="003C0D9F" w:rsidP="003C0D9F">
      <w:pPr>
        <w:pStyle w:val="Pargrafoda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F27024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Procedimento REURB S</w:t>
      </w:r>
    </w:p>
    <w:p w14:paraId="0B9FDB2A" w14:textId="072EE622" w:rsidR="009C5247" w:rsidRDefault="009C5247" w:rsidP="003C0D9F">
      <w:pPr>
        <w:pStyle w:val="Pargrafoda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Regularização Fundiária Rural</w:t>
      </w:r>
    </w:p>
    <w:p w14:paraId="2D3F5722" w14:textId="71FE7057" w:rsidR="00156CDC" w:rsidRDefault="00156CDC" w:rsidP="00156CDC">
      <w:pPr>
        <w:pStyle w:val="PargrafodaLista"/>
        <w:shd w:val="clear" w:color="auto" w:fill="FFFFFF"/>
        <w:spacing w:after="150" w:line="240" w:lineRule="auto"/>
        <w:ind w:left="1637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</w:p>
    <w:p w14:paraId="1407B6D8" w14:textId="6D871F08" w:rsidR="00156CDC" w:rsidRDefault="00156CDC" w:rsidP="00156CDC">
      <w:pPr>
        <w:pStyle w:val="texto1"/>
        <w:ind w:firstLine="525"/>
        <w:rPr>
          <w:rFonts w:ascii="Courier New" w:hAnsi="Courier New" w:cs="Courier New"/>
          <w:b/>
          <w:bCs/>
          <w:color w:val="333333"/>
        </w:rPr>
      </w:pPr>
      <w:r w:rsidRPr="00B65572">
        <w:rPr>
          <w:rFonts w:ascii="Courier New" w:hAnsi="Courier New" w:cs="Courier New"/>
          <w:b/>
          <w:bCs/>
          <w:color w:val="333333"/>
        </w:rPr>
        <w:t xml:space="preserve">2.3 – </w:t>
      </w:r>
      <w:r w:rsidR="00B65572" w:rsidRPr="00B65572">
        <w:rPr>
          <w:rFonts w:ascii="Courier New" w:hAnsi="Courier New" w:cs="Courier New"/>
          <w:b/>
          <w:bCs/>
          <w:color w:val="333333"/>
        </w:rPr>
        <w:t>INSTRUMENTOS</w:t>
      </w:r>
      <w:r w:rsidR="00B65572">
        <w:rPr>
          <w:rFonts w:ascii="Courier New" w:hAnsi="Courier New" w:cs="Courier New"/>
          <w:b/>
          <w:bCs/>
          <w:color w:val="333333"/>
        </w:rPr>
        <w:t xml:space="preserve"> DA </w:t>
      </w:r>
      <w:r>
        <w:rPr>
          <w:rFonts w:ascii="Courier New" w:hAnsi="Courier New" w:cs="Courier New"/>
          <w:b/>
          <w:bCs/>
          <w:color w:val="333333"/>
        </w:rPr>
        <w:t>REURB</w:t>
      </w:r>
      <w:r w:rsidR="00DE3CA1">
        <w:rPr>
          <w:rFonts w:ascii="Courier New" w:hAnsi="Courier New" w:cs="Courier New"/>
          <w:b/>
          <w:bCs/>
          <w:color w:val="333333"/>
        </w:rPr>
        <w:t xml:space="preserve"> – (Lei 13.465/2017)</w:t>
      </w:r>
    </w:p>
    <w:p w14:paraId="03FC3FAD" w14:textId="6E462509" w:rsidR="00156CDC" w:rsidRPr="00CD1E23" w:rsidRDefault="00156CDC" w:rsidP="00156CDC">
      <w:pPr>
        <w:pStyle w:val="texto1"/>
        <w:ind w:firstLine="525"/>
        <w:rPr>
          <w:rFonts w:ascii="Courier New" w:hAnsi="Courier New" w:cs="Courier New"/>
          <w:color w:val="000000"/>
        </w:rPr>
      </w:pPr>
      <w:r w:rsidRPr="00CD1E23">
        <w:rPr>
          <w:rFonts w:ascii="Courier New" w:hAnsi="Courier New" w:cs="Courier New"/>
          <w:color w:val="000000"/>
        </w:rPr>
        <w:t xml:space="preserve">Art. 15. Poderão ser empregados, no âmbito da </w:t>
      </w:r>
      <w:proofErr w:type="spellStart"/>
      <w:r w:rsidRPr="00CD1E23">
        <w:rPr>
          <w:rFonts w:ascii="Courier New" w:hAnsi="Courier New" w:cs="Courier New"/>
          <w:color w:val="000000"/>
        </w:rPr>
        <w:t>Reurb</w:t>
      </w:r>
      <w:proofErr w:type="spellEnd"/>
      <w:r w:rsidRPr="00CD1E23">
        <w:rPr>
          <w:rFonts w:ascii="Courier New" w:hAnsi="Courier New" w:cs="Courier New"/>
          <w:color w:val="000000"/>
        </w:rPr>
        <w:t>, sem prejuízo de outros que se apresentem adequados, os seguintes institutos jurídicos:</w:t>
      </w:r>
    </w:p>
    <w:p w14:paraId="7F237F20" w14:textId="77777777" w:rsidR="00156CDC" w:rsidRPr="00844D12" w:rsidRDefault="00156CDC" w:rsidP="00156CDC">
      <w:pPr>
        <w:pStyle w:val="texto1"/>
        <w:ind w:firstLine="525"/>
        <w:rPr>
          <w:rFonts w:ascii="Courier New" w:hAnsi="Courier New" w:cs="Courier New"/>
          <w:b/>
          <w:bCs/>
          <w:color w:val="000000"/>
        </w:rPr>
      </w:pPr>
      <w:r w:rsidRPr="00844D12">
        <w:rPr>
          <w:rFonts w:ascii="Courier New" w:hAnsi="Courier New" w:cs="Courier New"/>
          <w:b/>
          <w:bCs/>
          <w:color w:val="000000"/>
        </w:rPr>
        <w:t xml:space="preserve">I - </w:t>
      </w:r>
      <w:proofErr w:type="gramStart"/>
      <w:r w:rsidRPr="00844D12">
        <w:rPr>
          <w:rFonts w:ascii="Courier New" w:hAnsi="Courier New" w:cs="Courier New"/>
          <w:b/>
          <w:bCs/>
          <w:color w:val="000000"/>
        </w:rPr>
        <w:t>a</w:t>
      </w:r>
      <w:proofErr w:type="gramEnd"/>
      <w:r w:rsidRPr="00844D12">
        <w:rPr>
          <w:rFonts w:ascii="Courier New" w:hAnsi="Courier New" w:cs="Courier New"/>
          <w:b/>
          <w:bCs/>
          <w:color w:val="000000"/>
        </w:rPr>
        <w:t xml:space="preserve"> legitimação fundiária e a legitimação de posse, nos termos desta Lei;</w:t>
      </w:r>
    </w:p>
    <w:p w14:paraId="0FD0E012" w14:textId="77777777" w:rsidR="00156CDC" w:rsidRPr="00CD1E23" w:rsidRDefault="00156CDC" w:rsidP="00156CDC">
      <w:pPr>
        <w:pStyle w:val="NormalWeb"/>
        <w:spacing w:before="300" w:beforeAutospacing="0" w:after="300" w:afterAutospacing="0"/>
        <w:ind w:firstLine="567"/>
        <w:jc w:val="both"/>
        <w:rPr>
          <w:rFonts w:ascii="Courier New" w:hAnsi="Courier New" w:cs="Courier New"/>
          <w:color w:val="000000"/>
        </w:rPr>
      </w:pPr>
      <w:r w:rsidRPr="00844D12">
        <w:rPr>
          <w:rFonts w:ascii="Courier New" w:hAnsi="Courier New" w:cs="Courier New"/>
          <w:b/>
          <w:bCs/>
          <w:color w:val="000000"/>
        </w:rPr>
        <w:t xml:space="preserve">II - </w:t>
      </w:r>
      <w:proofErr w:type="gramStart"/>
      <w:r w:rsidRPr="00844D12">
        <w:rPr>
          <w:rFonts w:ascii="Courier New" w:hAnsi="Courier New" w:cs="Courier New"/>
          <w:b/>
          <w:bCs/>
          <w:color w:val="000000"/>
        </w:rPr>
        <w:t>a</w:t>
      </w:r>
      <w:proofErr w:type="gramEnd"/>
      <w:r w:rsidRPr="00844D12">
        <w:rPr>
          <w:rFonts w:ascii="Courier New" w:hAnsi="Courier New" w:cs="Courier New"/>
          <w:b/>
          <w:bCs/>
          <w:color w:val="000000"/>
        </w:rPr>
        <w:t xml:space="preserve"> usucapião</w:t>
      </w:r>
      <w:r w:rsidRPr="00CD1E23">
        <w:rPr>
          <w:rFonts w:ascii="Courier New" w:hAnsi="Courier New" w:cs="Courier New"/>
          <w:color w:val="000000"/>
        </w:rPr>
        <w:t>, nos termos dos </w:t>
      </w:r>
      <w:proofErr w:type="spellStart"/>
      <w:r w:rsidRPr="00CD1E23">
        <w:rPr>
          <w:rFonts w:ascii="Courier New" w:hAnsi="Courier New" w:cs="Courier New"/>
          <w:color w:val="000000"/>
        </w:rPr>
        <w:fldChar w:fldCharType="begin"/>
      </w:r>
      <w:r w:rsidRPr="00CD1E23">
        <w:rPr>
          <w:rFonts w:ascii="Courier New" w:hAnsi="Courier New" w:cs="Courier New"/>
          <w:color w:val="000000"/>
        </w:rPr>
        <w:instrText xml:space="preserve"> HYPERLINK "https://www.planalto.gov.br/ccivil_03/LEIS/2002/L10406.htm" \l "art1238" </w:instrText>
      </w:r>
      <w:r w:rsidRPr="00CD1E23">
        <w:rPr>
          <w:rFonts w:ascii="Courier New" w:hAnsi="Courier New" w:cs="Courier New"/>
          <w:color w:val="000000"/>
        </w:rPr>
      </w:r>
      <w:r w:rsidRPr="00CD1E23">
        <w:rPr>
          <w:rFonts w:ascii="Courier New" w:hAnsi="Courier New" w:cs="Courier New"/>
          <w:color w:val="000000"/>
        </w:rPr>
        <w:fldChar w:fldCharType="separate"/>
      </w:r>
      <w:r w:rsidRPr="00CD1E23">
        <w:rPr>
          <w:rStyle w:val="Hyperlink"/>
          <w:rFonts w:ascii="Courier New" w:hAnsi="Courier New" w:cs="Courier New"/>
        </w:rPr>
        <w:t>arts</w:t>
      </w:r>
      <w:proofErr w:type="spellEnd"/>
      <w:r w:rsidRPr="00CD1E23">
        <w:rPr>
          <w:rStyle w:val="Hyperlink"/>
          <w:rFonts w:ascii="Courier New" w:hAnsi="Courier New" w:cs="Courier New"/>
        </w:rPr>
        <w:t>. 1.238 </w:t>
      </w:r>
      <w:r w:rsidRPr="00CD1E23">
        <w:rPr>
          <w:rFonts w:ascii="Courier New" w:hAnsi="Courier New" w:cs="Courier New"/>
          <w:color w:val="000000"/>
        </w:rPr>
        <w:fldChar w:fldCharType="end"/>
      </w:r>
      <w:r w:rsidRPr="00CD1E23">
        <w:rPr>
          <w:rFonts w:ascii="Courier New" w:hAnsi="Courier New" w:cs="Courier New"/>
          <w:color w:val="000000"/>
        </w:rPr>
        <w:t>a </w:t>
      </w:r>
      <w:hyperlink r:id="rId7" w:anchor="art1244" w:history="1">
        <w:r w:rsidRPr="00CD1E23">
          <w:rPr>
            <w:rStyle w:val="Hyperlink"/>
            <w:rFonts w:ascii="Courier New" w:hAnsi="Courier New" w:cs="Courier New"/>
          </w:rPr>
          <w:t>1.244 da Lei nº 10.406, de 10 de janeiro de 2002 (Código Civil) </w:t>
        </w:r>
      </w:hyperlink>
      <w:r w:rsidRPr="00CD1E23">
        <w:rPr>
          <w:rFonts w:ascii="Courier New" w:hAnsi="Courier New" w:cs="Courier New"/>
          <w:color w:val="000000"/>
        </w:rPr>
        <w:t>, dos </w:t>
      </w:r>
      <w:proofErr w:type="spellStart"/>
      <w:r w:rsidRPr="00CD1E23">
        <w:rPr>
          <w:rFonts w:ascii="Courier New" w:hAnsi="Courier New" w:cs="Courier New"/>
          <w:color w:val="000000"/>
        </w:rPr>
        <w:fldChar w:fldCharType="begin"/>
      </w:r>
      <w:r w:rsidRPr="00CD1E23">
        <w:rPr>
          <w:rFonts w:ascii="Courier New" w:hAnsi="Courier New" w:cs="Courier New"/>
          <w:color w:val="000000"/>
        </w:rPr>
        <w:instrText xml:space="preserve"> HYPERLINK "https://www.planalto.gov.br/ccivil_03/LEIS/LEIS_2001/L10257.htm" \l "art9" </w:instrText>
      </w:r>
      <w:r w:rsidRPr="00CD1E23">
        <w:rPr>
          <w:rFonts w:ascii="Courier New" w:hAnsi="Courier New" w:cs="Courier New"/>
          <w:color w:val="000000"/>
        </w:rPr>
      </w:r>
      <w:r w:rsidRPr="00CD1E23">
        <w:rPr>
          <w:rFonts w:ascii="Courier New" w:hAnsi="Courier New" w:cs="Courier New"/>
          <w:color w:val="000000"/>
        </w:rPr>
        <w:fldChar w:fldCharType="separate"/>
      </w:r>
      <w:r w:rsidRPr="00CD1E23">
        <w:rPr>
          <w:rStyle w:val="Hyperlink"/>
          <w:rFonts w:ascii="Courier New" w:hAnsi="Courier New" w:cs="Courier New"/>
        </w:rPr>
        <w:t>arts</w:t>
      </w:r>
      <w:proofErr w:type="spellEnd"/>
      <w:r w:rsidRPr="00CD1E23">
        <w:rPr>
          <w:rStyle w:val="Hyperlink"/>
          <w:rFonts w:ascii="Courier New" w:hAnsi="Courier New" w:cs="Courier New"/>
        </w:rPr>
        <w:t>. 9º </w:t>
      </w:r>
      <w:r w:rsidRPr="00CD1E23">
        <w:rPr>
          <w:rFonts w:ascii="Courier New" w:hAnsi="Courier New" w:cs="Courier New"/>
          <w:color w:val="000000"/>
        </w:rPr>
        <w:fldChar w:fldCharType="end"/>
      </w:r>
      <w:r w:rsidRPr="00CD1E23">
        <w:rPr>
          <w:rFonts w:ascii="Courier New" w:hAnsi="Courier New" w:cs="Courier New"/>
          <w:color w:val="000000"/>
        </w:rPr>
        <w:t>a </w:t>
      </w:r>
      <w:hyperlink r:id="rId8" w:anchor="art14" w:history="1">
        <w:r w:rsidRPr="00CD1E23">
          <w:rPr>
            <w:rStyle w:val="Hyperlink"/>
            <w:rFonts w:ascii="Courier New" w:hAnsi="Courier New" w:cs="Courier New"/>
          </w:rPr>
          <w:t>14 da Lei nº 10.257, de 10 de julho de 2001 </w:t>
        </w:r>
      </w:hyperlink>
      <w:r w:rsidRPr="00CD1E23">
        <w:rPr>
          <w:rFonts w:ascii="Courier New" w:hAnsi="Courier New" w:cs="Courier New"/>
          <w:color w:val="000000"/>
        </w:rPr>
        <w:t>, e do </w:t>
      </w:r>
      <w:hyperlink r:id="rId9" w:anchor="ar216a" w:history="1">
        <w:r w:rsidRPr="00CD1E23">
          <w:rPr>
            <w:rStyle w:val="Hyperlink"/>
            <w:rFonts w:ascii="Courier New" w:hAnsi="Courier New" w:cs="Courier New"/>
          </w:rPr>
          <w:t>art. 216-A da Lei nº 6.015, de 31 de dezembro de 1973 </w:t>
        </w:r>
      </w:hyperlink>
      <w:r w:rsidRPr="00CD1E23">
        <w:rPr>
          <w:rFonts w:ascii="Courier New" w:hAnsi="Courier New" w:cs="Courier New"/>
          <w:color w:val="000000"/>
        </w:rPr>
        <w:t>;</w:t>
      </w:r>
    </w:p>
    <w:p w14:paraId="5B30C650" w14:textId="77777777" w:rsidR="00156CDC" w:rsidRPr="00CD1E23" w:rsidRDefault="00156CDC" w:rsidP="00156CDC">
      <w:pPr>
        <w:pStyle w:val="texto1"/>
        <w:ind w:firstLine="525"/>
        <w:rPr>
          <w:rFonts w:ascii="Courier New" w:hAnsi="Courier New" w:cs="Courier New"/>
          <w:color w:val="000000"/>
        </w:rPr>
      </w:pPr>
      <w:r w:rsidRPr="00844D12">
        <w:rPr>
          <w:rFonts w:ascii="Courier New" w:hAnsi="Courier New" w:cs="Courier New"/>
          <w:b/>
          <w:bCs/>
          <w:color w:val="000000"/>
        </w:rPr>
        <w:t>III - a desapropriação em favor dos possuidores</w:t>
      </w:r>
      <w:r w:rsidRPr="00CD1E23">
        <w:rPr>
          <w:rFonts w:ascii="Courier New" w:hAnsi="Courier New" w:cs="Courier New"/>
          <w:color w:val="000000"/>
        </w:rPr>
        <w:t>, nos termos dos </w:t>
      </w:r>
      <w:hyperlink r:id="rId10" w:anchor="art1228%C2%A74" w:history="1">
        <w:r w:rsidRPr="00CD1E23">
          <w:rPr>
            <w:rStyle w:val="Hyperlink"/>
            <w:rFonts w:ascii="Courier New" w:hAnsi="Courier New" w:cs="Courier New"/>
          </w:rPr>
          <w:t>§§ 4º </w:t>
        </w:r>
      </w:hyperlink>
      <w:r w:rsidRPr="00CD1E23">
        <w:rPr>
          <w:rFonts w:ascii="Courier New" w:hAnsi="Courier New" w:cs="Courier New"/>
          <w:color w:val="000000"/>
        </w:rPr>
        <w:t>e </w:t>
      </w:r>
      <w:hyperlink r:id="rId11" w:anchor="art1228%C2%A75" w:history="1">
        <w:r w:rsidRPr="00CD1E23">
          <w:rPr>
            <w:rStyle w:val="Hyperlink"/>
            <w:rFonts w:ascii="Courier New" w:hAnsi="Courier New" w:cs="Courier New"/>
          </w:rPr>
          <w:t>5º do art. 1.228 da Lei nº 10.406, de 10 de janeiro de 2002 (Código Civil);</w:t>
        </w:r>
      </w:hyperlink>
    </w:p>
    <w:p w14:paraId="7934D89B" w14:textId="77777777" w:rsidR="00156CDC" w:rsidRPr="00CD1E23" w:rsidRDefault="00156CDC" w:rsidP="00156CDC">
      <w:pPr>
        <w:pStyle w:val="texto1"/>
        <w:ind w:firstLine="525"/>
        <w:rPr>
          <w:rFonts w:ascii="Courier New" w:hAnsi="Courier New" w:cs="Courier New"/>
          <w:color w:val="000000"/>
        </w:rPr>
      </w:pPr>
      <w:r w:rsidRPr="00844D12">
        <w:rPr>
          <w:rFonts w:ascii="Courier New" w:hAnsi="Courier New" w:cs="Courier New"/>
          <w:b/>
          <w:bCs/>
          <w:color w:val="000000"/>
        </w:rPr>
        <w:lastRenderedPageBreak/>
        <w:t xml:space="preserve">IV - </w:t>
      </w:r>
      <w:proofErr w:type="gramStart"/>
      <w:r w:rsidRPr="00844D12">
        <w:rPr>
          <w:rFonts w:ascii="Courier New" w:hAnsi="Courier New" w:cs="Courier New"/>
          <w:b/>
          <w:bCs/>
          <w:color w:val="000000"/>
        </w:rPr>
        <w:t>a</w:t>
      </w:r>
      <w:proofErr w:type="gramEnd"/>
      <w:r w:rsidRPr="00844D12">
        <w:rPr>
          <w:rFonts w:ascii="Courier New" w:hAnsi="Courier New" w:cs="Courier New"/>
          <w:b/>
          <w:bCs/>
          <w:color w:val="000000"/>
        </w:rPr>
        <w:t xml:space="preserve"> arrecadação de bem vago</w:t>
      </w:r>
      <w:r w:rsidRPr="00CD1E23">
        <w:rPr>
          <w:rFonts w:ascii="Courier New" w:hAnsi="Courier New" w:cs="Courier New"/>
          <w:color w:val="000000"/>
        </w:rPr>
        <w:t>, nos termos do </w:t>
      </w:r>
      <w:hyperlink r:id="rId12" w:anchor="art1276" w:history="1">
        <w:r w:rsidRPr="00CD1E23">
          <w:rPr>
            <w:rStyle w:val="Hyperlink"/>
            <w:rFonts w:ascii="Courier New" w:hAnsi="Courier New" w:cs="Courier New"/>
          </w:rPr>
          <w:t>art. 1.276 da Lei nº 10.406, de 10 de janeiro de 2002 (Código Civil) </w:t>
        </w:r>
      </w:hyperlink>
      <w:r w:rsidRPr="00CD1E23">
        <w:rPr>
          <w:rFonts w:ascii="Courier New" w:hAnsi="Courier New" w:cs="Courier New"/>
          <w:color w:val="000000"/>
        </w:rPr>
        <w:t>;</w:t>
      </w:r>
    </w:p>
    <w:p w14:paraId="7B66A193" w14:textId="77777777" w:rsidR="00156CDC" w:rsidRPr="00CD1E23" w:rsidRDefault="00156CDC" w:rsidP="00156CDC">
      <w:pPr>
        <w:pStyle w:val="texto1"/>
        <w:ind w:firstLine="525"/>
        <w:rPr>
          <w:rFonts w:ascii="Courier New" w:hAnsi="Courier New" w:cs="Courier New"/>
          <w:color w:val="000000"/>
        </w:rPr>
      </w:pPr>
      <w:r w:rsidRPr="00844D12">
        <w:rPr>
          <w:rFonts w:ascii="Courier New" w:hAnsi="Courier New" w:cs="Courier New"/>
          <w:b/>
          <w:bCs/>
          <w:color w:val="000000"/>
        </w:rPr>
        <w:t xml:space="preserve">V - </w:t>
      </w:r>
      <w:proofErr w:type="gramStart"/>
      <w:r w:rsidRPr="00844D12">
        <w:rPr>
          <w:rFonts w:ascii="Courier New" w:hAnsi="Courier New" w:cs="Courier New"/>
          <w:b/>
          <w:bCs/>
          <w:color w:val="000000"/>
        </w:rPr>
        <w:t>o</w:t>
      </w:r>
      <w:proofErr w:type="gramEnd"/>
      <w:r w:rsidRPr="00844D12">
        <w:rPr>
          <w:rFonts w:ascii="Courier New" w:hAnsi="Courier New" w:cs="Courier New"/>
          <w:b/>
          <w:bCs/>
          <w:color w:val="000000"/>
        </w:rPr>
        <w:t xml:space="preserve"> consórcio imobiliário</w:t>
      </w:r>
      <w:r w:rsidRPr="00CD1E23">
        <w:rPr>
          <w:rFonts w:ascii="Courier New" w:hAnsi="Courier New" w:cs="Courier New"/>
          <w:color w:val="000000"/>
        </w:rPr>
        <w:t>, nos termos do </w:t>
      </w:r>
      <w:hyperlink r:id="rId13" w:anchor="art46" w:history="1">
        <w:r w:rsidRPr="00CD1E23">
          <w:rPr>
            <w:rStyle w:val="Hyperlink"/>
            <w:rFonts w:ascii="Courier New" w:hAnsi="Courier New" w:cs="Courier New"/>
          </w:rPr>
          <w:t>art. 46 da Lei nº 10.257, de 10 de julho de 2001 </w:t>
        </w:r>
      </w:hyperlink>
      <w:r w:rsidRPr="00CD1E23">
        <w:rPr>
          <w:rFonts w:ascii="Courier New" w:hAnsi="Courier New" w:cs="Courier New"/>
          <w:color w:val="000000"/>
        </w:rPr>
        <w:t>;</w:t>
      </w:r>
    </w:p>
    <w:p w14:paraId="2B517A91" w14:textId="77777777" w:rsidR="00156CDC" w:rsidRPr="00CD1E23" w:rsidRDefault="00156CDC" w:rsidP="00156CDC">
      <w:pPr>
        <w:pStyle w:val="texto1"/>
        <w:ind w:firstLine="525"/>
        <w:rPr>
          <w:rFonts w:ascii="Courier New" w:hAnsi="Courier New" w:cs="Courier New"/>
          <w:color w:val="000000"/>
        </w:rPr>
      </w:pPr>
      <w:r w:rsidRPr="00844D12">
        <w:rPr>
          <w:rFonts w:ascii="Courier New" w:hAnsi="Courier New" w:cs="Courier New"/>
          <w:b/>
          <w:bCs/>
          <w:color w:val="000000"/>
        </w:rPr>
        <w:t xml:space="preserve">VI - </w:t>
      </w:r>
      <w:proofErr w:type="gramStart"/>
      <w:r w:rsidRPr="00844D12">
        <w:rPr>
          <w:rFonts w:ascii="Courier New" w:hAnsi="Courier New" w:cs="Courier New"/>
          <w:b/>
          <w:bCs/>
          <w:color w:val="000000"/>
        </w:rPr>
        <w:t>a</w:t>
      </w:r>
      <w:proofErr w:type="gramEnd"/>
      <w:r w:rsidRPr="00844D12">
        <w:rPr>
          <w:rFonts w:ascii="Courier New" w:hAnsi="Courier New" w:cs="Courier New"/>
          <w:b/>
          <w:bCs/>
          <w:color w:val="000000"/>
        </w:rPr>
        <w:t xml:space="preserve"> desapropriação por interesse social</w:t>
      </w:r>
      <w:r w:rsidRPr="00CD1E23">
        <w:rPr>
          <w:rFonts w:ascii="Courier New" w:hAnsi="Courier New" w:cs="Courier New"/>
          <w:color w:val="000000"/>
        </w:rPr>
        <w:t>, nos termos do </w:t>
      </w:r>
      <w:hyperlink r:id="rId14" w:anchor="art2iv" w:history="1">
        <w:r w:rsidRPr="00CD1E23">
          <w:rPr>
            <w:rStyle w:val="Hyperlink"/>
            <w:rFonts w:ascii="Courier New" w:hAnsi="Courier New" w:cs="Courier New"/>
          </w:rPr>
          <w:t>inciso IV do art. 2º da Lei nº 4.132, de 10 de setembro de 1962;</w:t>
        </w:r>
      </w:hyperlink>
    </w:p>
    <w:p w14:paraId="6FD7D162" w14:textId="77777777" w:rsidR="00156CDC" w:rsidRPr="00CD1E23" w:rsidRDefault="00156CDC" w:rsidP="00156CDC">
      <w:pPr>
        <w:pStyle w:val="texto1"/>
        <w:ind w:firstLine="525"/>
        <w:rPr>
          <w:rFonts w:ascii="Courier New" w:hAnsi="Courier New" w:cs="Courier New"/>
          <w:color w:val="000000"/>
        </w:rPr>
      </w:pPr>
      <w:r w:rsidRPr="00844D12">
        <w:rPr>
          <w:rFonts w:ascii="Courier New" w:hAnsi="Courier New" w:cs="Courier New"/>
          <w:b/>
          <w:bCs/>
          <w:color w:val="000000"/>
        </w:rPr>
        <w:t>VII - o direito de preempção</w:t>
      </w:r>
      <w:r w:rsidRPr="00CD1E23">
        <w:rPr>
          <w:rFonts w:ascii="Courier New" w:hAnsi="Courier New" w:cs="Courier New"/>
          <w:color w:val="000000"/>
        </w:rPr>
        <w:t>, nos termos do </w:t>
      </w:r>
      <w:hyperlink r:id="rId15" w:anchor="art26i" w:history="1">
        <w:r w:rsidRPr="00CD1E23">
          <w:rPr>
            <w:rStyle w:val="Hyperlink"/>
            <w:rFonts w:ascii="Courier New" w:hAnsi="Courier New" w:cs="Courier New"/>
          </w:rPr>
          <w:t>inciso I do art. 26 da Lei nº 10.257, de 10 de julho de 2001;</w:t>
        </w:r>
      </w:hyperlink>
    </w:p>
    <w:p w14:paraId="45888C18" w14:textId="77777777" w:rsidR="00156CDC" w:rsidRPr="00CD1E23" w:rsidRDefault="00156CDC" w:rsidP="00156CDC">
      <w:pPr>
        <w:pStyle w:val="texto1"/>
        <w:ind w:firstLine="525"/>
        <w:rPr>
          <w:rFonts w:ascii="Courier New" w:hAnsi="Courier New" w:cs="Courier New"/>
          <w:color w:val="000000"/>
        </w:rPr>
      </w:pPr>
      <w:r w:rsidRPr="00844D12">
        <w:rPr>
          <w:rFonts w:ascii="Courier New" w:hAnsi="Courier New" w:cs="Courier New"/>
          <w:b/>
          <w:bCs/>
          <w:color w:val="000000"/>
        </w:rPr>
        <w:t>VIII - a transferência do direito de construir</w:t>
      </w:r>
      <w:r w:rsidRPr="00CD1E23">
        <w:rPr>
          <w:rFonts w:ascii="Courier New" w:hAnsi="Courier New" w:cs="Courier New"/>
          <w:color w:val="000000"/>
        </w:rPr>
        <w:t>, nos termos do </w:t>
      </w:r>
      <w:hyperlink r:id="rId16" w:anchor="art35iii" w:history="1">
        <w:r w:rsidRPr="00CD1E23">
          <w:rPr>
            <w:rStyle w:val="Hyperlink"/>
            <w:rFonts w:ascii="Courier New" w:hAnsi="Courier New" w:cs="Courier New"/>
          </w:rPr>
          <w:t>inciso III do art. 35 da Lei nº 10.257, de 10 de julho de 2001 </w:t>
        </w:r>
      </w:hyperlink>
      <w:r w:rsidRPr="00CD1E23">
        <w:rPr>
          <w:rFonts w:ascii="Courier New" w:hAnsi="Courier New" w:cs="Courier New"/>
          <w:color w:val="000000"/>
        </w:rPr>
        <w:t>;</w:t>
      </w:r>
    </w:p>
    <w:p w14:paraId="22735959" w14:textId="77777777" w:rsidR="00156CDC" w:rsidRPr="00CD1E23" w:rsidRDefault="00156CDC" w:rsidP="00156CDC">
      <w:pPr>
        <w:pStyle w:val="texto1"/>
        <w:ind w:firstLine="525"/>
        <w:rPr>
          <w:rFonts w:ascii="Courier New" w:hAnsi="Courier New" w:cs="Courier New"/>
          <w:color w:val="000000"/>
        </w:rPr>
      </w:pPr>
      <w:r w:rsidRPr="00844D12">
        <w:rPr>
          <w:rFonts w:ascii="Courier New" w:hAnsi="Courier New" w:cs="Courier New"/>
          <w:b/>
          <w:bCs/>
          <w:color w:val="000000"/>
        </w:rPr>
        <w:t>IX - a requisição, em caso de perigo público iminente</w:t>
      </w:r>
      <w:r w:rsidRPr="00CD1E23">
        <w:rPr>
          <w:rFonts w:ascii="Courier New" w:hAnsi="Courier New" w:cs="Courier New"/>
          <w:color w:val="000000"/>
        </w:rPr>
        <w:t>, nos termos do </w:t>
      </w:r>
      <w:hyperlink r:id="rId17" w:anchor="art1228%C2%A73" w:history="1">
        <w:r w:rsidRPr="00CD1E23">
          <w:rPr>
            <w:rStyle w:val="Hyperlink"/>
            <w:rFonts w:ascii="Courier New" w:hAnsi="Courier New" w:cs="Courier New"/>
          </w:rPr>
          <w:t>§ 3º do art. 1.228 da Lei nº 10.406, de 10 de janeiro de 2002 (Código Civil) </w:t>
        </w:r>
      </w:hyperlink>
      <w:r w:rsidRPr="00CD1E23">
        <w:rPr>
          <w:rFonts w:ascii="Courier New" w:hAnsi="Courier New" w:cs="Courier New"/>
          <w:color w:val="000000"/>
        </w:rPr>
        <w:t>;</w:t>
      </w:r>
    </w:p>
    <w:p w14:paraId="3E378300" w14:textId="77777777" w:rsidR="00156CDC" w:rsidRPr="00CD1E23" w:rsidRDefault="00156CDC" w:rsidP="00156CDC">
      <w:pPr>
        <w:pStyle w:val="texto1"/>
        <w:ind w:firstLine="525"/>
        <w:rPr>
          <w:rFonts w:ascii="Courier New" w:hAnsi="Courier New" w:cs="Courier New"/>
          <w:color w:val="000000"/>
        </w:rPr>
      </w:pPr>
      <w:r w:rsidRPr="00844D12">
        <w:rPr>
          <w:rFonts w:ascii="Courier New" w:hAnsi="Courier New" w:cs="Courier New"/>
          <w:b/>
          <w:bCs/>
          <w:color w:val="000000"/>
        </w:rPr>
        <w:t xml:space="preserve">X - </w:t>
      </w:r>
      <w:proofErr w:type="gramStart"/>
      <w:r w:rsidRPr="00844D12">
        <w:rPr>
          <w:rFonts w:ascii="Courier New" w:hAnsi="Courier New" w:cs="Courier New"/>
          <w:b/>
          <w:bCs/>
          <w:color w:val="000000"/>
        </w:rPr>
        <w:t>a</w:t>
      </w:r>
      <w:proofErr w:type="gramEnd"/>
      <w:r w:rsidRPr="00844D12">
        <w:rPr>
          <w:rFonts w:ascii="Courier New" w:hAnsi="Courier New" w:cs="Courier New"/>
          <w:b/>
          <w:bCs/>
          <w:color w:val="000000"/>
        </w:rPr>
        <w:t xml:space="preserve"> intervenção do poder público em parcelamento clandestino ou irregular</w:t>
      </w:r>
      <w:r w:rsidRPr="00CD1E23">
        <w:rPr>
          <w:rFonts w:ascii="Courier New" w:hAnsi="Courier New" w:cs="Courier New"/>
          <w:color w:val="000000"/>
        </w:rPr>
        <w:t>, nos termos do </w:t>
      </w:r>
      <w:hyperlink r:id="rId18" w:anchor="art40" w:history="1">
        <w:r w:rsidRPr="00CD1E23">
          <w:rPr>
            <w:rStyle w:val="Hyperlink"/>
            <w:rFonts w:ascii="Courier New" w:hAnsi="Courier New" w:cs="Courier New"/>
          </w:rPr>
          <w:t>art. 40 da Lei nº 6.766, de 19 de dezembro de 1979 </w:t>
        </w:r>
      </w:hyperlink>
      <w:r w:rsidRPr="00CD1E23">
        <w:rPr>
          <w:rFonts w:ascii="Courier New" w:hAnsi="Courier New" w:cs="Courier New"/>
          <w:color w:val="000000"/>
        </w:rPr>
        <w:t>;</w:t>
      </w:r>
    </w:p>
    <w:p w14:paraId="72A95E67" w14:textId="77777777" w:rsidR="00156CDC" w:rsidRPr="00CD1E23" w:rsidRDefault="00156CDC" w:rsidP="00156CDC">
      <w:pPr>
        <w:pStyle w:val="texto1"/>
        <w:ind w:firstLine="525"/>
        <w:rPr>
          <w:rFonts w:ascii="Courier New" w:hAnsi="Courier New" w:cs="Courier New"/>
          <w:color w:val="000000"/>
        </w:rPr>
      </w:pPr>
      <w:r w:rsidRPr="00844D12">
        <w:rPr>
          <w:rFonts w:ascii="Courier New" w:hAnsi="Courier New" w:cs="Courier New"/>
          <w:b/>
          <w:bCs/>
          <w:color w:val="000000"/>
        </w:rPr>
        <w:t>XI - a alienação de imóvel pela administração pública diretamente para seu detentor</w:t>
      </w:r>
      <w:r w:rsidRPr="00CD1E23">
        <w:rPr>
          <w:rFonts w:ascii="Courier New" w:hAnsi="Courier New" w:cs="Courier New"/>
          <w:color w:val="000000"/>
        </w:rPr>
        <w:t>, nos termos da </w:t>
      </w:r>
      <w:hyperlink r:id="rId19" w:anchor="art17if" w:history="1">
        <w:r w:rsidRPr="00CD1E23">
          <w:rPr>
            <w:rStyle w:val="Hyperlink"/>
            <w:rFonts w:ascii="Courier New" w:hAnsi="Courier New" w:cs="Courier New"/>
          </w:rPr>
          <w:t>alínea f do inciso I do art. 17 da Lei nº 8.666, de 21 de junho de 1993 </w:t>
        </w:r>
      </w:hyperlink>
      <w:r w:rsidRPr="00CD1E23">
        <w:rPr>
          <w:rFonts w:ascii="Courier New" w:hAnsi="Courier New" w:cs="Courier New"/>
          <w:color w:val="000000"/>
        </w:rPr>
        <w:t>;</w:t>
      </w:r>
    </w:p>
    <w:p w14:paraId="66979997" w14:textId="77777777" w:rsidR="00156CDC" w:rsidRPr="00844D12" w:rsidRDefault="00156CDC" w:rsidP="00156CDC">
      <w:pPr>
        <w:pStyle w:val="texto1"/>
        <w:ind w:firstLine="525"/>
        <w:rPr>
          <w:rFonts w:ascii="Courier New" w:hAnsi="Courier New" w:cs="Courier New"/>
          <w:b/>
          <w:bCs/>
          <w:color w:val="000000"/>
        </w:rPr>
      </w:pPr>
      <w:r w:rsidRPr="00844D12">
        <w:rPr>
          <w:rFonts w:ascii="Courier New" w:hAnsi="Courier New" w:cs="Courier New"/>
          <w:b/>
          <w:bCs/>
          <w:color w:val="000000"/>
        </w:rPr>
        <w:t>XII - a concessão de uso especial para fins de moradia;</w:t>
      </w:r>
    </w:p>
    <w:p w14:paraId="60EC1F94" w14:textId="77777777" w:rsidR="00156CDC" w:rsidRPr="00CD1E23" w:rsidRDefault="00156CDC" w:rsidP="00156CDC">
      <w:pPr>
        <w:pStyle w:val="texto1"/>
        <w:ind w:firstLine="525"/>
        <w:rPr>
          <w:rFonts w:ascii="Courier New" w:hAnsi="Courier New" w:cs="Courier New"/>
          <w:color w:val="000000"/>
        </w:rPr>
      </w:pPr>
      <w:r w:rsidRPr="00844D12">
        <w:rPr>
          <w:rFonts w:ascii="Courier New" w:hAnsi="Courier New" w:cs="Courier New"/>
          <w:b/>
          <w:bCs/>
          <w:color w:val="000000"/>
        </w:rPr>
        <w:t>XIII - a concessão de direito real de uso</w:t>
      </w:r>
      <w:r w:rsidRPr="00CD1E23">
        <w:rPr>
          <w:rFonts w:ascii="Courier New" w:hAnsi="Courier New" w:cs="Courier New"/>
          <w:color w:val="000000"/>
        </w:rPr>
        <w:t>;</w:t>
      </w:r>
    </w:p>
    <w:p w14:paraId="5D8455EB" w14:textId="77777777" w:rsidR="00156CDC" w:rsidRPr="00CD1E23" w:rsidRDefault="00156CDC" w:rsidP="00156CDC">
      <w:pPr>
        <w:pStyle w:val="texto1"/>
        <w:ind w:firstLine="525"/>
        <w:rPr>
          <w:rFonts w:ascii="Courier New" w:hAnsi="Courier New" w:cs="Courier New"/>
          <w:color w:val="000000"/>
        </w:rPr>
      </w:pPr>
      <w:r w:rsidRPr="00844D12">
        <w:rPr>
          <w:rFonts w:ascii="Courier New" w:hAnsi="Courier New" w:cs="Courier New"/>
          <w:b/>
          <w:bCs/>
          <w:color w:val="000000"/>
        </w:rPr>
        <w:t>XIV - a doação</w:t>
      </w:r>
      <w:r w:rsidRPr="00CD1E23">
        <w:rPr>
          <w:rFonts w:ascii="Courier New" w:hAnsi="Courier New" w:cs="Courier New"/>
          <w:color w:val="000000"/>
        </w:rPr>
        <w:t>; e</w:t>
      </w:r>
    </w:p>
    <w:p w14:paraId="38E0FA74" w14:textId="42A6CC8E" w:rsidR="00156CDC" w:rsidRPr="00CD1E23" w:rsidRDefault="00156CDC" w:rsidP="00156CDC">
      <w:pPr>
        <w:pStyle w:val="texto1"/>
        <w:ind w:firstLine="525"/>
        <w:rPr>
          <w:rFonts w:ascii="Courier New" w:hAnsi="Courier New" w:cs="Courier New"/>
          <w:color w:val="000000"/>
        </w:rPr>
      </w:pPr>
      <w:r w:rsidRPr="00844D12">
        <w:rPr>
          <w:rFonts w:ascii="Courier New" w:hAnsi="Courier New" w:cs="Courier New"/>
          <w:b/>
          <w:bCs/>
          <w:color w:val="000000"/>
        </w:rPr>
        <w:t xml:space="preserve">XV - </w:t>
      </w:r>
      <w:proofErr w:type="gramStart"/>
      <w:r w:rsidRPr="00844D12">
        <w:rPr>
          <w:rFonts w:ascii="Courier New" w:hAnsi="Courier New" w:cs="Courier New"/>
          <w:b/>
          <w:bCs/>
          <w:color w:val="000000"/>
        </w:rPr>
        <w:t>a</w:t>
      </w:r>
      <w:proofErr w:type="gramEnd"/>
      <w:r w:rsidRPr="00844D12">
        <w:rPr>
          <w:rFonts w:ascii="Courier New" w:hAnsi="Courier New" w:cs="Courier New"/>
          <w:b/>
          <w:bCs/>
          <w:color w:val="000000"/>
        </w:rPr>
        <w:t xml:space="preserve"> compra e venda</w:t>
      </w:r>
      <w:r w:rsidRPr="00CD1E23">
        <w:rPr>
          <w:rFonts w:ascii="Courier New" w:hAnsi="Courier New" w:cs="Courier New"/>
          <w:color w:val="000000"/>
        </w:rPr>
        <w:t>.</w:t>
      </w:r>
    </w:p>
    <w:p w14:paraId="14023B7B" w14:textId="34B093A2" w:rsidR="00B65572" w:rsidRDefault="00B65572" w:rsidP="00156CDC">
      <w:pPr>
        <w:pStyle w:val="texto1"/>
        <w:ind w:firstLine="525"/>
        <w:rPr>
          <w:rFonts w:ascii="Arial" w:hAnsi="Arial" w:cs="Arial"/>
          <w:color w:val="000000"/>
        </w:rPr>
      </w:pPr>
    </w:p>
    <w:p w14:paraId="751C7F4C" w14:textId="555C9D64" w:rsidR="00B65572" w:rsidRDefault="00B65572" w:rsidP="00156CDC">
      <w:pPr>
        <w:pStyle w:val="texto1"/>
        <w:ind w:firstLine="525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2.4 </w:t>
      </w:r>
      <w:r w:rsidR="00D67585">
        <w:rPr>
          <w:rFonts w:ascii="Arial" w:hAnsi="Arial" w:cs="Arial"/>
          <w:b/>
          <w:bCs/>
          <w:color w:val="000000"/>
        </w:rPr>
        <w:t>–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D67585">
        <w:rPr>
          <w:rFonts w:ascii="Arial" w:hAnsi="Arial" w:cs="Arial"/>
          <w:b/>
          <w:bCs/>
          <w:color w:val="000000"/>
        </w:rPr>
        <w:t>DA MEDIAÇÃO E CONCILIAÇÃO EXTRAJUDICIAL</w:t>
      </w:r>
    </w:p>
    <w:p w14:paraId="4ABCC78D" w14:textId="4E544F5F" w:rsidR="00D67585" w:rsidRDefault="00AC4C22" w:rsidP="001A69FC">
      <w:pPr>
        <w:pStyle w:val="texto1"/>
        <w:numPr>
          <w:ilvl w:val="0"/>
          <w:numId w:val="5"/>
        </w:numPr>
        <w:rPr>
          <w:rFonts w:ascii="Arial" w:hAnsi="Arial" w:cs="Arial"/>
          <w:color w:val="000000"/>
        </w:rPr>
      </w:pPr>
      <w:r w:rsidRPr="00AC4C22">
        <w:rPr>
          <w:rFonts w:ascii="Arial" w:hAnsi="Arial" w:cs="Arial"/>
          <w:color w:val="000000"/>
        </w:rPr>
        <w:t xml:space="preserve">Normas: </w:t>
      </w:r>
      <w:r w:rsidR="00697B29">
        <w:rPr>
          <w:rFonts w:ascii="Arial" w:hAnsi="Arial" w:cs="Arial"/>
          <w:color w:val="000000"/>
        </w:rPr>
        <w:t xml:space="preserve">Art. 21 da </w:t>
      </w:r>
      <w:r w:rsidRPr="00AC4C22">
        <w:rPr>
          <w:rFonts w:ascii="Arial" w:hAnsi="Arial" w:cs="Arial"/>
          <w:color w:val="000000"/>
        </w:rPr>
        <w:t>L</w:t>
      </w:r>
      <w:r w:rsidR="00D67585" w:rsidRPr="00AC4C22">
        <w:rPr>
          <w:rFonts w:ascii="Arial" w:hAnsi="Arial" w:cs="Arial"/>
          <w:color w:val="000000"/>
        </w:rPr>
        <w:t>e</w:t>
      </w:r>
      <w:r w:rsidR="00697B29">
        <w:rPr>
          <w:rFonts w:ascii="Arial" w:hAnsi="Arial" w:cs="Arial"/>
          <w:color w:val="000000"/>
        </w:rPr>
        <w:t>i 13.140/2015</w:t>
      </w:r>
      <w:r w:rsidRPr="00AC4C22">
        <w:rPr>
          <w:rFonts w:ascii="Arial" w:hAnsi="Arial" w:cs="Arial"/>
          <w:color w:val="000000"/>
        </w:rPr>
        <w:t xml:space="preserve">; </w:t>
      </w:r>
      <w:r w:rsidR="00D67585" w:rsidRPr="00AC4C22">
        <w:rPr>
          <w:rFonts w:ascii="Arial" w:hAnsi="Arial" w:cs="Arial"/>
          <w:color w:val="000000"/>
        </w:rPr>
        <w:t xml:space="preserve">Provimento </w:t>
      </w:r>
      <w:r w:rsidR="00697B29">
        <w:rPr>
          <w:rFonts w:ascii="Arial" w:hAnsi="Arial" w:cs="Arial"/>
          <w:color w:val="000000"/>
        </w:rPr>
        <w:t>67/2018</w:t>
      </w:r>
      <w:r w:rsidR="00D67585" w:rsidRPr="00AC4C22">
        <w:rPr>
          <w:rFonts w:ascii="Arial" w:hAnsi="Arial" w:cs="Arial"/>
          <w:color w:val="000000"/>
        </w:rPr>
        <w:t xml:space="preserve"> do CNJ</w:t>
      </w:r>
      <w:r w:rsidRPr="00AC4C22">
        <w:rPr>
          <w:rFonts w:ascii="Arial" w:hAnsi="Arial" w:cs="Arial"/>
          <w:color w:val="000000"/>
        </w:rPr>
        <w:t xml:space="preserve">; </w:t>
      </w:r>
      <w:r w:rsidR="00D67585" w:rsidRPr="00AC4C22">
        <w:rPr>
          <w:rFonts w:ascii="Arial" w:hAnsi="Arial" w:cs="Arial"/>
          <w:color w:val="000000"/>
        </w:rPr>
        <w:t xml:space="preserve">Prov. </w:t>
      </w:r>
      <w:r w:rsidR="00697B29">
        <w:rPr>
          <w:rFonts w:ascii="Arial" w:hAnsi="Arial" w:cs="Arial"/>
          <w:color w:val="000000"/>
        </w:rPr>
        <w:t>39/2016</w:t>
      </w:r>
      <w:r w:rsidR="00D67585" w:rsidRPr="00AC4C22">
        <w:rPr>
          <w:rFonts w:ascii="Arial" w:hAnsi="Arial" w:cs="Arial"/>
          <w:color w:val="000000"/>
        </w:rPr>
        <w:t xml:space="preserve"> da CGJ/MT</w:t>
      </w:r>
      <w:r w:rsidRPr="00AC4C22">
        <w:rPr>
          <w:rFonts w:ascii="Arial" w:hAnsi="Arial" w:cs="Arial"/>
          <w:color w:val="000000"/>
        </w:rPr>
        <w:t xml:space="preserve">; </w:t>
      </w:r>
      <w:r w:rsidR="00697B29">
        <w:rPr>
          <w:rFonts w:ascii="Arial" w:hAnsi="Arial" w:cs="Arial"/>
          <w:color w:val="000000"/>
        </w:rPr>
        <w:t>Art. 70/87 do Prov. 42/2020 da CGJ/MT</w:t>
      </w:r>
      <w:r>
        <w:rPr>
          <w:rFonts w:ascii="Arial" w:hAnsi="Arial" w:cs="Arial"/>
          <w:color w:val="000000"/>
        </w:rPr>
        <w:t>;</w:t>
      </w:r>
    </w:p>
    <w:p w14:paraId="1A8C736D" w14:textId="1F49A6CC" w:rsidR="00AC4C22" w:rsidRDefault="00AC4C22" w:rsidP="001A69FC">
      <w:pPr>
        <w:pStyle w:val="texto1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Procedimento</w:t>
      </w:r>
      <w:r w:rsidR="00DE3CA1">
        <w:rPr>
          <w:rFonts w:ascii="Arial" w:hAnsi="Arial" w:cs="Arial"/>
          <w:color w:val="000000"/>
        </w:rPr>
        <w:t>;</w:t>
      </w:r>
    </w:p>
    <w:p w14:paraId="4B78333E" w14:textId="1F16B2E5" w:rsidR="00DA73EE" w:rsidRDefault="00DA73EE" w:rsidP="001A69FC">
      <w:pPr>
        <w:pStyle w:val="texto1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Participação dos advogados</w:t>
      </w:r>
      <w:r w:rsidR="00BB69F0">
        <w:rPr>
          <w:rFonts w:ascii="Arial" w:hAnsi="Arial" w:cs="Arial"/>
          <w:color w:val="000000"/>
        </w:rPr>
        <w:t>/</w:t>
      </w:r>
      <w:r w:rsidR="00BB69F0" w:rsidRPr="00BB69F0">
        <w:rPr>
          <w:rFonts w:ascii="Courier New" w:hAnsi="Courier New" w:cs="Courier New"/>
          <w:b/>
          <w:bCs/>
          <w:color w:val="333333"/>
        </w:rPr>
        <w:t>Defensores</w:t>
      </w:r>
      <w:r w:rsidR="00DE3CA1">
        <w:rPr>
          <w:rFonts w:ascii="Arial" w:hAnsi="Arial" w:cs="Arial"/>
          <w:color w:val="000000"/>
        </w:rPr>
        <w:t>;</w:t>
      </w:r>
    </w:p>
    <w:p w14:paraId="23C295BF" w14:textId="497BE62E" w:rsidR="00DA73EE" w:rsidRDefault="00DA73EE" w:rsidP="00DA73EE">
      <w:pPr>
        <w:pStyle w:val="texto1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b/>
          <w:bCs/>
          <w:color w:val="000000"/>
        </w:rPr>
        <w:t>2.5 – DA ADJUDICAÇÃO EXTRAJUDICIAL</w:t>
      </w:r>
    </w:p>
    <w:p w14:paraId="313A54B8" w14:textId="657A43C5" w:rsidR="00DA73EE" w:rsidRPr="0059731C" w:rsidRDefault="00DA73EE" w:rsidP="00DA73EE">
      <w:pPr>
        <w:pStyle w:val="texto1"/>
        <w:numPr>
          <w:ilvl w:val="0"/>
          <w:numId w:val="6"/>
        </w:numPr>
        <w:ind w:firstLine="131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Normas: </w:t>
      </w:r>
      <w:r w:rsidR="0059731C">
        <w:rPr>
          <w:rFonts w:ascii="Arial" w:hAnsi="Arial" w:cs="Arial"/>
          <w:color w:val="000000"/>
        </w:rPr>
        <w:t>Art. 216-B da Lei 6.015/73;</w:t>
      </w:r>
    </w:p>
    <w:p w14:paraId="4928127A" w14:textId="1E86BF79" w:rsidR="0059731C" w:rsidRPr="0059731C" w:rsidRDefault="0059731C" w:rsidP="00DA73EE">
      <w:pPr>
        <w:pStyle w:val="texto1"/>
        <w:numPr>
          <w:ilvl w:val="0"/>
          <w:numId w:val="6"/>
        </w:numPr>
        <w:ind w:firstLine="131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Ata Notarial;</w:t>
      </w:r>
    </w:p>
    <w:p w14:paraId="61766BEB" w14:textId="326C55CE" w:rsidR="0059731C" w:rsidRPr="0059731C" w:rsidRDefault="0059731C" w:rsidP="00DA73EE">
      <w:pPr>
        <w:pStyle w:val="texto1"/>
        <w:numPr>
          <w:ilvl w:val="0"/>
          <w:numId w:val="6"/>
        </w:numPr>
        <w:ind w:firstLine="131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Notificação;</w:t>
      </w:r>
    </w:p>
    <w:p w14:paraId="39489ABD" w14:textId="45DBA1AB" w:rsidR="0059731C" w:rsidRPr="00DE3CA1" w:rsidRDefault="0059731C" w:rsidP="00DA73EE">
      <w:pPr>
        <w:pStyle w:val="texto1"/>
        <w:numPr>
          <w:ilvl w:val="0"/>
          <w:numId w:val="6"/>
        </w:numPr>
        <w:ind w:firstLine="131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Procedimento;</w:t>
      </w:r>
    </w:p>
    <w:p w14:paraId="15D5FE62" w14:textId="035642B4" w:rsidR="00DE3CA1" w:rsidRPr="0059731C" w:rsidRDefault="00DE3CA1" w:rsidP="00DA73EE">
      <w:pPr>
        <w:pStyle w:val="texto1"/>
        <w:numPr>
          <w:ilvl w:val="0"/>
          <w:numId w:val="6"/>
        </w:numPr>
        <w:ind w:firstLine="131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Participação dos Advogados</w:t>
      </w:r>
      <w:r w:rsidR="00BB69F0">
        <w:rPr>
          <w:rFonts w:ascii="Arial" w:hAnsi="Arial" w:cs="Arial"/>
          <w:color w:val="000000"/>
        </w:rPr>
        <w:t>/</w:t>
      </w:r>
      <w:r w:rsidR="00BB69F0" w:rsidRPr="00BB69F0">
        <w:rPr>
          <w:rFonts w:ascii="Courier New" w:hAnsi="Courier New" w:cs="Courier New"/>
          <w:b/>
          <w:bCs/>
          <w:color w:val="333333"/>
        </w:rPr>
        <w:t>Defensores</w:t>
      </w:r>
      <w:r w:rsidRPr="00BB69F0">
        <w:rPr>
          <w:rFonts w:ascii="Arial" w:hAnsi="Arial" w:cs="Arial"/>
          <w:b/>
          <w:bCs/>
          <w:color w:val="000000"/>
        </w:rPr>
        <w:t>;</w:t>
      </w:r>
    </w:p>
    <w:p w14:paraId="16AA75E4" w14:textId="7419F42A" w:rsidR="0059731C" w:rsidRPr="00DA73EE" w:rsidRDefault="0059731C" w:rsidP="00DA73EE">
      <w:pPr>
        <w:pStyle w:val="texto1"/>
        <w:numPr>
          <w:ilvl w:val="0"/>
          <w:numId w:val="6"/>
        </w:numPr>
        <w:ind w:firstLine="131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Emolumentos;</w:t>
      </w:r>
    </w:p>
    <w:p w14:paraId="4928B443" w14:textId="29F50511" w:rsidR="00156CDC" w:rsidRPr="00F27024" w:rsidRDefault="00156CDC" w:rsidP="00156CDC">
      <w:pPr>
        <w:pStyle w:val="PargrafodaLista"/>
        <w:shd w:val="clear" w:color="auto" w:fill="FFFFFF"/>
        <w:spacing w:after="150" w:line="240" w:lineRule="auto"/>
        <w:ind w:left="1637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</w:p>
    <w:p w14:paraId="75488761" w14:textId="5038C171" w:rsidR="00705FA9" w:rsidRPr="002F049C" w:rsidRDefault="008E77BF" w:rsidP="008E77BF">
      <w:pPr>
        <w:pStyle w:val="PargrafodaLista"/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Cada Instituição </w:t>
      </w:r>
      <w:r w:rsidR="005056A5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poderá </w:t>
      </w: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escolher um </w:t>
      </w:r>
      <w:r w:rsidR="003E785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ou mais temas e </w:t>
      </w:r>
      <w:r w:rsidR="002D0E35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subtemas </w:t>
      </w:r>
      <w:r w:rsidR="002D0E35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a</w:t>
      </w:r>
      <w:r w:rsidR="005056A5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</w:t>
      </w: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ser</w:t>
      </w:r>
      <w:r w:rsidR="003E785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em</w:t>
      </w: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abordado</w:t>
      </w:r>
      <w:r w:rsidR="003E785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s</w:t>
      </w: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, de forma suscinta e prática, voltada a efetividade da regularização fundiária, em suas diversas formas, nos termos </w:t>
      </w:r>
      <w:r w:rsidR="003E785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da Lei 13.465/2017.</w:t>
      </w:r>
    </w:p>
    <w:p w14:paraId="5512D2D5" w14:textId="77777777" w:rsidR="005056A5" w:rsidRPr="002F049C" w:rsidRDefault="005056A5" w:rsidP="008E77BF">
      <w:pPr>
        <w:pStyle w:val="PargrafodaLista"/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</w:p>
    <w:tbl>
      <w:tblPr>
        <w:tblW w:w="14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5020"/>
        <w:gridCol w:w="3440"/>
        <w:gridCol w:w="1960"/>
      </w:tblGrid>
      <w:tr w:rsidR="002B1149" w:rsidRPr="002B1149" w14:paraId="6D722ACF" w14:textId="77777777" w:rsidTr="002B1149">
        <w:trPr>
          <w:trHeight w:val="3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6FB8" w14:textId="77777777" w:rsidR="002B1149" w:rsidRPr="002B1149" w:rsidRDefault="002B1149" w:rsidP="002B11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DA95" w14:textId="77777777" w:rsidR="002B1149" w:rsidRPr="002B1149" w:rsidRDefault="002B1149" w:rsidP="002B11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REPRESENTANTE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5FD2" w14:textId="77777777" w:rsidR="002B1149" w:rsidRPr="002B1149" w:rsidRDefault="002B1149" w:rsidP="002B11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TEMA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BF07" w14:textId="77777777" w:rsidR="002B1149" w:rsidRPr="002B1149" w:rsidRDefault="002B1149" w:rsidP="002B11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TEMPO</w:t>
            </w:r>
          </w:p>
        </w:tc>
      </w:tr>
      <w:tr w:rsidR="002B1149" w:rsidRPr="002B1149" w14:paraId="0447DB50" w14:textId="77777777" w:rsidTr="002B1149">
        <w:trPr>
          <w:trHeight w:val="64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3B0A" w14:textId="26942A6E" w:rsidR="002B1149" w:rsidRPr="002B1149" w:rsidRDefault="002B1149" w:rsidP="002B114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  <w:t xml:space="preserve">Corregedoria Geral da Justiça </w:t>
            </w:r>
            <w:r w:rsidR="005056A5" w:rsidRPr="002F049C"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  <w:t>deste</w:t>
            </w:r>
            <w:r w:rsidRPr="002B1149"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  <w:t xml:space="preserve"> Estado;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C195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2788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3AF0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B1149" w:rsidRPr="002B1149" w14:paraId="13423AFF" w14:textId="77777777" w:rsidTr="002B1149">
        <w:trPr>
          <w:trHeight w:val="97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4289" w14:textId="77777777" w:rsidR="002B1149" w:rsidRPr="002B1149" w:rsidRDefault="002B1149" w:rsidP="002B114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  <w:t>Juiz Corregedor permanente e Presidente da Comissão de Assuntos Fundiários da Comarca;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5DA1" w14:textId="714C488F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="00F914AD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Dr. ADALTO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DDDA" w14:textId="4D9DA0A8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="00F914AD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USUCAPIÃO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D17B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B1149" w:rsidRPr="002B1149" w14:paraId="39BFD203" w14:textId="77777777" w:rsidTr="002B1149">
        <w:trPr>
          <w:trHeight w:val="64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FDE9" w14:textId="77777777" w:rsidR="002B1149" w:rsidRPr="002B1149" w:rsidRDefault="002B1149" w:rsidP="002B114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  <w:t>Promotor de Justiça membro da CAF da Comarca;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B31A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D62B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14C6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E329C" w:rsidRPr="002B1149" w14:paraId="2E92DF6E" w14:textId="77777777" w:rsidTr="002B1149">
        <w:trPr>
          <w:trHeight w:val="64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4CA05" w14:textId="53925B59" w:rsidR="00CE329C" w:rsidRPr="002B1149" w:rsidRDefault="00CE329C" w:rsidP="002B114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Presidente da ANOREG/MT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70519" w14:textId="16AA5FEE" w:rsidR="00CE329C" w:rsidRPr="002B1149" w:rsidRDefault="008914A3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DRA. VELENICE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B5D69" w14:textId="70088A3A" w:rsidR="00CE329C" w:rsidRPr="002B1149" w:rsidRDefault="00CE329C" w:rsidP="008914A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MEDIAÇÃO E CONCILIAÇÃO EXTRAJUDICIAL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B4A00" w14:textId="77777777" w:rsidR="00CE329C" w:rsidRPr="002B1149" w:rsidRDefault="00CE329C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B1149" w:rsidRPr="002B1149" w14:paraId="70ED2C17" w14:textId="77777777" w:rsidTr="002B1149">
        <w:trPr>
          <w:trHeight w:val="64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8E04" w14:textId="77777777" w:rsidR="002B1149" w:rsidRPr="002B1149" w:rsidRDefault="002B1149" w:rsidP="002B114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  <w:t xml:space="preserve"> Titulares dos Cartórios de Notas da Comarca;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E987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8AC1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D61E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B1149" w:rsidRPr="002B1149" w14:paraId="142D5A43" w14:textId="77777777" w:rsidTr="002B1149">
        <w:trPr>
          <w:trHeight w:val="64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5D79" w14:textId="77777777" w:rsidR="002B1149" w:rsidRPr="002B1149" w:rsidRDefault="002B1149" w:rsidP="002B114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  <w:t>Oficiala Registradora de Imóveis da Comarca;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D32E" w14:textId="4992B3C7" w:rsidR="002B1149" w:rsidRPr="002B1149" w:rsidRDefault="008914A3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SUELENE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7EF4" w14:textId="1C07AFC3" w:rsidR="002B1149" w:rsidRPr="002B1149" w:rsidRDefault="008914A3" w:rsidP="008914A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REURB/ADJUDICAÇÃO EXTRAJUDICIAL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1833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B1149" w:rsidRPr="002B1149" w14:paraId="15A130F4" w14:textId="77777777" w:rsidTr="002B1149">
        <w:trPr>
          <w:trHeight w:val="32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6806" w14:textId="77777777" w:rsidR="002B1149" w:rsidRPr="002B1149" w:rsidRDefault="002B1149" w:rsidP="002B114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  <w:t>Prefeito Municipal;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840C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A058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1D99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B1149" w:rsidRPr="002B1149" w14:paraId="1CE92289" w14:textId="77777777" w:rsidTr="002B1149">
        <w:trPr>
          <w:trHeight w:val="97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C739" w14:textId="77777777" w:rsidR="002B1149" w:rsidRPr="002B1149" w:rsidRDefault="002B1149" w:rsidP="002B114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  <w:t>Presidente do Núcleo de Regularização Fundiária do Município;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CA99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10D8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1053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B1149" w:rsidRPr="002B1149" w14:paraId="3D0E2FDB" w14:textId="77777777" w:rsidTr="002B1149">
        <w:trPr>
          <w:trHeight w:val="64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A847" w14:textId="77777777" w:rsidR="002B1149" w:rsidRPr="002B1149" w:rsidRDefault="002B1149" w:rsidP="002B114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  <w:t>Presidente da Câmara de Vereadores e demais Edis;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82B6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4E91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F156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B1149" w:rsidRPr="002B1149" w14:paraId="15747D32" w14:textId="77777777" w:rsidTr="002B1149">
        <w:trPr>
          <w:trHeight w:val="64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C690" w14:textId="77777777" w:rsidR="002B1149" w:rsidRPr="002B1149" w:rsidRDefault="002B1149" w:rsidP="002B114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  <w:t>Presidente da OAB Seccional de Alto Araguaia;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72A1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6F0B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C9B1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B1149" w:rsidRPr="002B1149" w14:paraId="5F15EC4C" w14:textId="77777777" w:rsidTr="002B1149">
        <w:trPr>
          <w:trHeight w:val="32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9E3D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333333"/>
                <w:sz w:val="24"/>
                <w:szCs w:val="24"/>
                <w:lang w:eastAsia="pt-BR"/>
              </w:rPr>
              <w:t>Defensor Público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510C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E664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6A89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B1149" w:rsidRPr="002B1149" w14:paraId="16248D94" w14:textId="77777777" w:rsidTr="002B1149">
        <w:trPr>
          <w:trHeight w:val="32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1A57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outros: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69AC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E52B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7BDC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B1149" w:rsidRPr="002B1149" w14:paraId="1CD0BD46" w14:textId="77777777" w:rsidTr="002B1149">
        <w:trPr>
          <w:trHeight w:val="32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148D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1806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7DDE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5F67" w14:textId="77777777" w:rsidR="002B1149" w:rsidRPr="002B1149" w:rsidRDefault="002B1149" w:rsidP="002B11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114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2E0AC253" w14:textId="77777777" w:rsidR="002B1149" w:rsidRPr="002F049C" w:rsidRDefault="002B1149" w:rsidP="008E77BF">
      <w:pPr>
        <w:pStyle w:val="PargrafodaLista"/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</w:p>
    <w:p w14:paraId="211FD440" w14:textId="6AE56F92" w:rsidR="006070EC" w:rsidRPr="002F049C" w:rsidRDefault="005056A5" w:rsidP="005056A5">
      <w:pPr>
        <w:pStyle w:val="PargrafodaLista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Apresentação da Cartilha sobre regularização fundiária urbana e rural para distribuição</w:t>
      </w:r>
      <w:r w:rsidR="001247A6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;</w:t>
      </w:r>
    </w:p>
    <w:p w14:paraId="0E34CF0C" w14:textId="2350B967" w:rsidR="006070EC" w:rsidRPr="002F049C" w:rsidRDefault="006070EC" w:rsidP="005056A5">
      <w:pPr>
        <w:pStyle w:val="PargrafodaLista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Apresentação</w:t>
      </w:r>
      <w:r w:rsidR="00881D8A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de planilha/checklist </w:t>
      </w: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sobre cada tema abordado, visando a </w:t>
      </w:r>
      <w:r w:rsidR="001247A6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uniformização</w:t>
      </w: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das peças e requerimentos</w:t>
      </w:r>
      <w:r w:rsidR="001247A6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a serem utilizados;</w:t>
      </w:r>
    </w:p>
    <w:p w14:paraId="566ECBF2" w14:textId="5AB4C6E1" w:rsidR="003C7C13" w:rsidRPr="002F049C" w:rsidRDefault="001247A6" w:rsidP="005056A5">
      <w:pPr>
        <w:pStyle w:val="PargrafodaLista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Disponibilização dos modelos de processos de REURB </w:t>
      </w:r>
      <w:r w:rsidR="008914A3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E REURB</w:t>
      </w: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S</w:t>
      </w:r>
      <w:r w:rsidR="000137A4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pelo NMRF, </w:t>
      </w:r>
      <w:r w:rsidR="00892BFB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a fim</w:t>
      </w:r>
      <w:r w:rsidR="000137A4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de se fomentar a utilização da </w:t>
      </w:r>
      <w:proofErr w:type="spellStart"/>
      <w:r w:rsidR="000137A4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Reurb</w:t>
      </w:r>
      <w:proofErr w:type="spellEnd"/>
      <w:r w:rsidR="000137A4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em suas modalidades de forma individual</w:t>
      </w:r>
      <w:r w:rsidR="003C7C13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, por iniciativa do interessado.</w:t>
      </w:r>
    </w:p>
    <w:p w14:paraId="79BE5D54" w14:textId="0A49F17B" w:rsidR="00C00180" w:rsidRPr="00402BFF" w:rsidRDefault="00881D8A" w:rsidP="005056A5">
      <w:pPr>
        <w:pStyle w:val="PargrafodaLista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eastAsia="pt-BR"/>
        </w:rPr>
      </w:pP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Realização de oficina com os funcionários</w:t>
      </w:r>
      <w:r w:rsidR="003C7C13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e </w:t>
      </w:r>
      <w:r w:rsidR="00581389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Colaboradores das</w:t>
      </w:r>
      <w:r w:rsidR="00C00180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instituições </w:t>
      </w:r>
      <w:r w:rsidR="00402BFF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envolvidas, para</w:t>
      </w: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orientar </w:t>
      </w:r>
      <w:r w:rsidR="00C00180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no atendimento aos interessados e elaboração de requerimentos e a instrução documental específica</w:t>
      </w:r>
      <w:r w:rsidR="00974872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. </w:t>
      </w:r>
      <w:r w:rsidR="00974872" w:rsidRPr="00402BFF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eastAsia="pt-BR"/>
        </w:rPr>
        <w:t xml:space="preserve">Deixar </w:t>
      </w:r>
      <w:r w:rsidR="00581389" w:rsidRPr="00402BFF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eastAsia="pt-BR"/>
        </w:rPr>
        <w:t>pré-agendado</w:t>
      </w:r>
      <w:r w:rsidR="00974872" w:rsidRPr="00402BFF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eastAsia="pt-BR"/>
        </w:rPr>
        <w:t xml:space="preserve"> o calendário das oficinas por instituição *</w:t>
      </w:r>
    </w:p>
    <w:p w14:paraId="39B6FA49" w14:textId="0DE00871" w:rsidR="00A010FE" w:rsidRPr="00402BFF" w:rsidRDefault="00881D8A" w:rsidP="00581389">
      <w:pPr>
        <w:pStyle w:val="Pargrafoda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</w:pP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Avaliação </w:t>
      </w:r>
      <w:r w:rsidR="00F22459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pós-evento</w:t>
      </w: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com os par</w:t>
      </w:r>
      <w:r w:rsidR="00A010FE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ti</w:t>
      </w:r>
      <w:r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cipantes.</w:t>
      </w:r>
      <w:r w:rsidR="00F22459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 xml:space="preserve"> </w:t>
      </w:r>
      <w:r w:rsidR="00F22459" w:rsidRPr="00402BFF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eastAsia="pt-BR"/>
        </w:rPr>
        <w:t>Elaborar o formulário para pesquisa na data do evento.</w:t>
      </w:r>
    </w:p>
    <w:p w14:paraId="69199A08" w14:textId="4AA3C949" w:rsidR="00A010FE" w:rsidRPr="00F22459" w:rsidRDefault="00881D8A" w:rsidP="00F22459">
      <w:pPr>
        <w:pStyle w:val="Pargrafoda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F22459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Mensuração dos resultados, mediante indicadores.</w:t>
      </w:r>
    </w:p>
    <w:p w14:paraId="6984FE7C" w14:textId="29CA6546" w:rsidR="00C1091D" w:rsidRDefault="00881D8A" w:rsidP="00A010FE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lastRenderedPageBreak/>
        <w:br/>
      </w:r>
      <w:r w:rsidRPr="00881D8A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br/>
        <w:t>Meta:</w:t>
      </w:r>
      <w:r w:rsidR="00F22459" w:rsidRPr="00F22459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</w:t>
      </w:r>
      <w:r w:rsidR="00F22459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Aumentar em 50</w:t>
      </w:r>
      <w:r w:rsidR="00F22459"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%, em um ano, </w:t>
      </w:r>
      <w:r w:rsidR="00F22459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o número de procedimentos de regularização fundiária na Comarca.</w:t>
      </w:r>
    </w:p>
    <w:p w14:paraId="549C087E" w14:textId="77777777" w:rsidR="00402BFF" w:rsidRDefault="00402BFF" w:rsidP="00A010FE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</w:pPr>
    </w:p>
    <w:p w14:paraId="7B281DAA" w14:textId="0D1C3927" w:rsidR="00C1091D" w:rsidRDefault="00C1091D" w:rsidP="00A010FE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1ª Etapa: capacitação dos envolvidos nos procedimentos</w:t>
      </w:r>
      <w:r w:rsidR="00DC1394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 xml:space="preserve">. </w:t>
      </w:r>
    </w:p>
    <w:p w14:paraId="7BFB617A" w14:textId="77777777" w:rsidR="00DC1394" w:rsidRDefault="00C1091D" w:rsidP="00A010FE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 xml:space="preserve">2ª Etapa: Divulgação intensa </w:t>
      </w:r>
      <w:r w:rsidR="00DC1394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 xml:space="preserve">à toda comunidade, </w:t>
      </w: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através dos meios de comunicação</w:t>
      </w:r>
      <w:r w:rsidR="00DC1394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 xml:space="preserve"> e redes sociais, da disponibilização das diversas modalidades de Regularização Fundiária.</w:t>
      </w:r>
    </w:p>
    <w:p w14:paraId="7214380B" w14:textId="370E9409" w:rsidR="00C1091D" w:rsidRDefault="00DC1394" w:rsidP="00A010FE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 xml:space="preserve">3ª Etapa: </w:t>
      </w:r>
      <w:r w:rsidR="00DB6B19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Mensurar os resultados em 6 meses e em 1 ano.</w:t>
      </w: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 xml:space="preserve"> </w:t>
      </w:r>
    </w:p>
    <w:p w14:paraId="6DD927E4" w14:textId="71C0743F" w:rsidR="00C85C66" w:rsidRPr="002F049C" w:rsidRDefault="00881D8A" w:rsidP="00A010FE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</w:pPr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br/>
      </w:r>
    </w:p>
    <w:p w14:paraId="21373832" w14:textId="594D00C5" w:rsidR="00C85C66" w:rsidRPr="002F049C" w:rsidRDefault="00881D8A" w:rsidP="00A010FE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881D8A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Prazo:</w:t>
      </w:r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br/>
        <w:t>O prazo necessário para realização do projeto</w:t>
      </w:r>
      <w:r w:rsidR="00C85C66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, em todas as </w:t>
      </w:r>
      <w:r w:rsidR="0014086F" w:rsidRPr="002F049C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etapas, </w:t>
      </w:r>
      <w:r w:rsidR="0014086F"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é</w:t>
      </w:r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</w:t>
      </w:r>
      <w:r w:rsidR="00DB6B19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de 1 ano.</w:t>
      </w:r>
    </w:p>
    <w:p w14:paraId="2CFA8D3A" w14:textId="77777777" w:rsidR="00CD1E23" w:rsidRDefault="00881D8A" w:rsidP="00A010FE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br/>
      </w:r>
      <w:r w:rsidRPr="00881D8A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br/>
        <w:t>Responsabilidade:</w:t>
      </w:r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br/>
      </w:r>
    </w:p>
    <w:p w14:paraId="7D6E8F4E" w14:textId="541B41C1" w:rsidR="00C85C66" w:rsidRPr="00EC7C3E" w:rsidRDefault="00881D8A" w:rsidP="00A010FE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</w:pPr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Coordenação Geral</w:t>
      </w:r>
      <w:r w:rsidR="0014086F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:</w:t>
      </w:r>
      <w:r w:rsidR="00EC7C3E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</w:t>
      </w:r>
      <w:r w:rsidR="00EC7C3E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Suelene Cock Corrêa</w:t>
      </w:r>
    </w:p>
    <w:p w14:paraId="1FF20E9B" w14:textId="6D2A0100" w:rsidR="00CD1E23" w:rsidRDefault="00CD1E23" w:rsidP="00A010FE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Inscrições:</w:t>
      </w:r>
      <w:r w:rsidR="00EC7C3E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</w:t>
      </w:r>
      <w:r w:rsidR="00EC7C3E" w:rsidRPr="00EC7C3E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Cartório do 1º Ofício – Eliane e Igor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</w:t>
      </w:r>
    </w:p>
    <w:p w14:paraId="57791F7F" w14:textId="295FC842" w:rsidR="00C85C66" w:rsidRPr="00EC7C3E" w:rsidRDefault="00881D8A" w:rsidP="00A010FE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</w:pPr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Coordenação da elaboração de material e divulgação</w:t>
      </w:r>
      <w:r w:rsidR="0014086F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:</w:t>
      </w:r>
      <w:r w:rsidR="00EC7C3E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</w:t>
      </w:r>
      <w:r w:rsidR="00EC7C3E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Suelene/Anoreg/Cardial</w:t>
      </w:r>
    </w:p>
    <w:p w14:paraId="1D4F843B" w14:textId="3EA56223" w:rsidR="00C85C66" w:rsidRPr="00B91AD6" w:rsidRDefault="00881D8A" w:rsidP="00A010FE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</w:pPr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Gestão do evento</w:t>
      </w:r>
      <w:r w:rsidR="002D0E35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:</w:t>
      </w:r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(local, espaço, </w:t>
      </w:r>
      <w:r w:rsidR="002D0E35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recebimento dos alimentos</w:t>
      </w:r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</w:t>
      </w:r>
      <w:proofErr w:type="spellStart"/>
      <w:proofErr w:type="gramStart"/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etc</w:t>
      </w:r>
      <w:proofErr w:type="spellEnd"/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)</w:t>
      </w:r>
      <w:r w:rsidR="00B91AD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Suelene</w:t>
      </w:r>
      <w:proofErr w:type="gramEnd"/>
    </w:p>
    <w:p w14:paraId="3AFC54FC" w14:textId="40E88B9A" w:rsidR="00C85C66" w:rsidRDefault="002D0E35" w:rsidP="00A010FE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C</w:t>
      </w:r>
      <w:r w:rsidR="00881D8A"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ontato e orientação geral</w:t>
      </w:r>
      <w:r w:rsidR="00CD1E23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:</w:t>
      </w:r>
      <w:r w:rsidR="00B91AD6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</w:t>
      </w:r>
      <w:r w:rsidR="00B91AD6" w:rsidRPr="00B91AD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Eliane e Igor</w:t>
      </w:r>
    </w:p>
    <w:p w14:paraId="34406C43" w14:textId="08E6C757" w:rsidR="00B91AD6" w:rsidRPr="002F049C" w:rsidRDefault="00B91AD6" w:rsidP="00A010FE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proofErr w:type="spellStart"/>
      <w:r w:rsidRPr="00B91AD6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Coffe</w:t>
      </w:r>
      <w:proofErr w:type="spellEnd"/>
      <w:r w:rsidRPr="00B91AD6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 xml:space="preserve"> </w:t>
      </w:r>
      <w:proofErr w:type="spellStart"/>
      <w:r w:rsidRPr="00B91AD6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breack</w:t>
      </w:r>
      <w:proofErr w:type="spellEnd"/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: Divina e Lívia</w:t>
      </w:r>
    </w:p>
    <w:p w14:paraId="7B30E365" w14:textId="77777777" w:rsidR="002F049C" w:rsidRPr="002F049C" w:rsidRDefault="002F049C" w:rsidP="00A010FE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</w:p>
    <w:p w14:paraId="63A08A25" w14:textId="139908B2" w:rsidR="00881D8A" w:rsidRPr="00881D8A" w:rsidRDefault="00881D8A" w:rsidP="00A010FE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  <w:r w:rsidRPr="00881D8A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pt-BR"/>
        </w:rPr>
        <w:t>Status:</w:t>
      </w:r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br/>
      </w:r>
      <w:r w:rsidR="00581389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T</w:t>
      </w:r>
      <w:r w:rsidRPr="00881D8A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t>emporário.</w:t>
      </w:r>
    </w:p>
    <w:sectPr w:rsidR="00881D8A" w:rsidRPr="00881D8A" w:rsidSect="002B1149">
      <w:pgSz w:w="16838" w:h="11906" w:orient="landscape"/>
      <w:pgMar w:top="1701" w:right="1417" w:bottom="99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609B8"/>
    <w:multiLevelType w:val="hybridMultilevel"/>
    <w:tmpl w:val="ACF0F3EA"/>
    <w:lvl w:ilvl="0" w:tplc="28F6C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45980"/>
    <w:multiLevelType w:val="hybridMultilevel"/>
    <w:tmpl w:val="BD5C2A56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3A2D216E"/>
    <w:multiLevelType w:val="hybridMultilevel"/>
    <w:tmpl w:val="3E887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12A20"/>
    <w:multiLevelType w:val="hybridMultilevel"/>
    <w:tmpl w:val="971A51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3764"/>
    <w:multiLevelType w:val="hybridMultilevel"/>
    <w:tmpl w:val="A19A3702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41790"/>
    <w:multiLevelType w:val="multilevel"/>
    <w:tmpl w:val="350677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838840">
    <w:abstractNumId w:val="5"/>
  </w:num>
  <w:num w:numId="2" w16cid:durableId="1443306919">
    <w:abstractNumId w:val="2"/>
  </w:num>
  <w:num w:numId="3" w16cid:durableId="1973095377">
    <w:abstractNumId w:val="0"/>
  </w:num>
  <w:num w:numId="4" w16cid:durableId="1856260152">
    <w:abstractNumId w:val="4"/>
  </w:num>
  <w:num w:numId="5" w16cid:durableId="253054431">
    <w:abstractNumId w:val="1"/>
  </w:num>
  <w:num w:numId="6" w16cid:durableId="1043142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8A"/>
    <w:rsid w:val="000137A4"/>
    <w:rsid w:val="0007777D"/>
    <w:rsid w:val="000D2AB9"/>
    <w:rsid w:val="001028C9"/>
    <w:rsid w:val="00114B52"/>
    <w:rsid w:val="001247A6"/>
    <w:rsid w:val="0014086F"/>
    <w:rsid w:val="00156CDC"/>
    <w:rsid w:val="001F0B69"/>
    <w:rsid w:val="00230C9D"/>
    <w:rsid w:val="002B1149"/>
    <w:rsid w:val="002D0E35"/>
    <w:rsid w:val="002F049C"/>
    <w:rsid w:val="00303B54"/>
    <w:rsid w:val="00354588"/>
    <w:rsid w:val="003A0838"/>
    <w:rsid w:val="003C0D9F"/>
    <w:rsid w:val="003C7C13"/>
    <w:rsid w:val="003E785A"/>
    <w:rsid w:val="00402BFF"/>
    <w:rsid w:val="00416664"/>
    <w:rsid w:val="00432BC8"/>
    <w:rsid w:val="0048455F"/>
    <w:rsid w:val="005056A5"/>
    <w:rsid w:val="0056418A"/>
    <w:rsid w:val="00581389"/>
    <w:rsid w:val="0059731C"/>
    <w:rsid w:val="006070EC"/>
    <w:rsid w:val="00631E2D"/>
    <w:rsid w:val="006549C6"/>
    <w:rsid w:val="00673B2E"/>
    <w:rsid w:val="0068696D"/>
    <w:rsid w:val="00697B29"/>
    <w:rsid w:val="00705FA9"/>
    <w:rsid w:val="00742266"/>
    <w:rsid w:val="00760F71"/>
    <w:rsid w:val="007C06FF"/>
    <w:rsid w:val="00831D5C"/>
    <w:rsid w:val="00844D12"/>
    <w:rsid w:val="00854E1E"/>
    <w:rsid w:val="00881D8A"/>
    <w:rsid w:val="008914A3"/>
    <w:rsid w:val="00892BFB"/>
    <w:rsid w:val="008E77BF"/>
    <w:rsid w:val="00974872"/>
    <w:rsid w:val="009C5247"/>
    <w:rsid w:val="009D1934"/>
    <w:rsid w:val="00A010FE"/>
    <w:rsid w:val="00AC4C22"/>
    <w:rsid w:val="00B16E7B"/>
    <w:rsid w:val="00B65572"/>
    <w:rsid w:val="00B80A3E"/>
    <w:rsid w:val="00B91AD6"/>
    <w:rsid w:val="00BB69F0"/>
    <w:rsid w:val="00C00180"/>
    <w:rsid w:val="00C1091D"/>
    <w:rsid w:val="00C53807"/>
    <w:rsid w:val="00C85C66"/>
    <w:rsid w:val="00CA47EB"/>
    <w:rsid w:val="00CD1E23"/>
    <w:rsid w:val="00CE329C"/>
    <w:rsid w:val="00D4438D"/>
    <w:rsid w:val="00D66A20"/>
    <w:rsid w:val="00D67585"/>
    <w:rsid w:val="00DA73EE"/>
    <w:rsid w:val="00DB6B19"/>
    <w:rsid w:val="00DC1394"/>
    <w:rsid w:val="00DE3CA1"/>
    <w:rsid w:val="00DE4226"/>
    <w:rsid w:val="00EC7C3E"/>
    <w:rsid w:val="00EE2D35"/>
    <w:rsid w:val="00EF2DAD"/>
    <w:rsid w:val="00F06587"/>
    <w:rsid w:val="00F22459"/>
    <w:rsid w:val="00F27024"/>
    <w:rsid w:val="00F3455E"/>
    <w:rsid w:val="00F9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1E5827"/>
  <w15:chartTrackingRefBased/>
  <w15:docId w15:val="{E52CA142-5313-4E37-AEB5-E48B8F1A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81D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81D8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8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1D8A"/>
    <w:rPr>
      <w:b/>
      <w:bCs/>
    </w:rPr>
  </w:style>
  <w:style w:type="character" w:styleId="Hyperlink">
    <w:name w:val="Hyperlink"/>
    <w:uiPriority w:val="99"/>
    <w:semiHidden/>
    <w:rsid w:val="00631E2D"/>
    <w:rPr>
      <w:color w:val="0000FF"/>
      <w:u w:val="single"/>
    </w:rPr>
  </w:style>
  <w:style w:type="paragraph" w:styleId="Cabealho">
    <w:name w:val="header"/>
    <w:basedOn w:val="Normal"/>
    <w:link w:val="CabealhoChar"/>
    <w:rsid w:val="00631E2D"/>
    <w:pPr>
      <w:tabs>
        <w:tab w:val="center" w:pos="4419"/>
        <w:tab w:val="right" w:pos="8838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31E2D"/>
    <w:rPr>
      <w:rFonts w:ascii="Times New Roman" w:eastAsia="Batang" w:hAnsi="Times New Roman" w:cs="Times New Roman"/>
      <w:sz w:val="24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303B54"/>
    <w:pPr>
      <w:ind w:left="720"/>
      <w:contextualSpacing/>
    </w:pPr>
  </w:style>
  <w:style w:type="paragraph" w:customStyle="1" w:styleId="texto1">
    <w:name w:val="texto1"/>
    <w:basedOn w:val="Normal"/>
    <w:rsid w:val="00156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EIS_2001/L10257.htm" TargetMode="External"/><Relationship Id="rId13" Type="http://schemas.openxmlformats.org/officeDocument/2006/relationships/hyperlink" Target="https://www.planalto.gov.br/ccivil_03/LEIS/LEIS_2001/L10257.htm" TargetMode="External"/><Relationship Id="rId18" Type="http://schemas.openxmlformats.org/officeDocument/2006/relationships/hyperlink" Target="https://www.planalto.gov.br/ccivil_03/LEIS/L6766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planalto.gov.br/ccivil_03/LEIS/2002/L10406.htm" TargetMode="External"/><Relationship Id="rId12" Type="http://schemas.openxmlformats.org/officeDocument/2006/relationships/hyperlink" Target="https://www.planalto.gov.br/ccivil_03/LEIS/2002/L10406.htm" TargetMode="External"/><Relationship Id="rId17" Type="http://schemas.openxmlformats.org/officeDocument/2006/relationships/hyperlink" Target="https://www.planalto.gov.br/ccivil_03/LEIS/2002/L10406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lanalto.gov.br/ccivil_03/LEIS/LEIS_2001/L10257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gialtoaraguaia@uol.com.br" TargetMode="External"/><Relationship Id="rId11" Type="http://schemas.openxmlformats.org/officeDocument/2006/relationships/hyperlink" Target="https://www.planalto.gov.br/ccivil_03/LEIS/2002/L10406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planalto.gov.br/ccivil_03/LEIS/LEIS_2001/L10257.htm" TargetMode="External"/><Relationship Id="rId10" Type="http://schemas.openxmlformats.org/officeDocument/2006/relationships/hyperlink" Target="https://www.planalto.gov.br/ccivil_03/LEIS/2002/L10406.htm" TargetMode="External"/><Relationship Id="rId19" Type="http://schemas.openxmlformats.org/officeDocument/2006/relationships/hyperlink" Target="https://www.planalto.gov.br/ccivil_03/LEIS/L8666con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analto.gov.br/ccivil_03/LEIS/L6015consolidado.htm" TargetMode="External"/><Relationship Id="rId14" Type="http://schemas.openxmlformats.org/officeDocument/2006/relationships/hyperlink" Target="https://www.planalto.gov.br/ccivil_03/LEIS/L4132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1291</Words>
  <Characters>7998</Characters>
  <Application>Microsoft Office Word</Application>
  <DocSecurity>0</DocSecurity>
  <Lines>199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Suelene Cock Corrêa</dc:creator>
  <cp:keywords/>
  <dc:description/>
  <cp:lastModifiedBy>Suelene Cock Corrêa</cp:lastModifiedBy>
  <cp:revision>5</cp:revision>
  <dcterms:created xsi:type="dcterms:W3CDTF">2023-03-02T16:52:00Z</dcterms:created>
  <dcterms:modified xsi:type="dcterms:W3CDTF">2023-03-29T22:00:00Z</dcterms:modified>
</cp:coreProperties>
</file>